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45"/>
        <w:gridCol w:w="3261"/>
      </w:tblGrid>
      <w:tr w:rsidR="00884D32" w:rsidTr="003712AC">
        <w:tc>
          <w:tcPr>
            <w:tcW w:w="1020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67036C" w:rsidRDefault="00831F5B" w:rsidP="00831F5B">
            <w:pPr>
              <w:pStyle w:val="docdata"/>
              <w:keepNext/>
              <w:widowControl w:val="0"/>
              <w:spacing w:before="140" w:beforeAutospacing="0" w:after="12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Transformation de la tyrosine en mélanine par la tyrosinase de champignons</w:t>
            </w:r>
          </w:p>
          <w:p w:rsidR="00831F5B" w:rsidRDefault="0067036C" w:rsidP="00831F5B">
            <w:pPr>
              <w:pStyle w:val="docdata"/>
              <w:keepNext/>
              <w:widowControl w:val="0"/>
              <w:spacing w:before="140" w:beforeAutospacing="0" w:after="12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(extraction tyrosinase par le labo)</w:t>
            </w:r>
          </w:p>
          <w:p w:rsidR="00884D32" w:rsidRDefault="00884D32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84D32">
        <w:tc>
          <w:tcPr>
            <w:tcW w:w="6945" w:type="dxa"/>
            <w:tcBorders>
              <w:left w:val="single" w:sz="6" w:space="0" w:color="000000"/>
              <w:bottom w:val="single" w:sz="4" w:space="0" w:color="auto"/>
            </w:tcBorders>
          </w:tcPr>
          <w:p w:rsidR="00831F5B" w:rsidRDefault="00831F5B" w:rsidP="00831F5B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Objectif 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="003258A0">
              <w:rPr>
                <w:rFonts w:ascii="Arial" w:hAnsi="Arial" w:cs="Arial"/>
                <w:color w:val="000000"/>
                <w:sz w:val="22"/>
                <w:szCs w:val="22"/>
              </w:rPr>
              <w:t>Mettre en évidence l’activité d’un catalyseur biologique</w:t>
            </w:r>
          </w:p>
          <w:p w:rsidR="00884D32" w:rsidRDefault="00884D32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  <w:tc>
          <w:tcPr>
            <w:tcW w:w="3261" w:type="dxa"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4D32" w:rsidRDefault="00831F5B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Niveau possible</w:t>
            </w:r>
          </w:p>
          <w:p w:rsidR="00831F5B" w:rsidRDefault="00831F5B" w:rsidP="00831F5B">
            <w:pPr>
              <w:pStyle w:val="docdata"/>
              <w:widowControl w:val="0"/>
              <w:spacing w:before="0" w:beforeAutospacing="0" w:after="0" w:afterAutospacing="0"/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 spé SVT</w:t>
            </w:r>
          </w:p>
          <w:p w:rsidR="00831F5B" w:rsidRDefault="00831F5B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884D32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D32" w:rsidRDefault="00831F5B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création : 20/03/2025</w:t>
            </w:r>
          </w:p>
        </w:tc>
      </w:tr>
    </w:tbl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84D32">
      <w:pPr>
        <w:rPr>
          <w:rFonts w:ascii="Arial" w:hAnsi="Arial"/>
          <w:sz w:val="22"/>
          <w:szCs w:val="22"/>
        </w:rPr>
      </w:pPr>
    </w:p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401"/>
        <w:gridCol w:w="6805"/>
      </w:tblGrid>
      <w:tr w:rsidR="00884D32"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4D32" w:rsidRDefault="00831F5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 paillasse professeur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884D32" w:rsidRDefault="00831F5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Matériel par binôme </w:t>
            </w:r>
          </w:p>
        </w:tc>
      </w:tr>
      <w:tr w:rsidR="00884D32" w:rsidTr="000506DC">
        <w:trPr>
          <w:trHeight w:val="340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FFFFFF" w:themeColor="background1" w:fill="FFFFFF" w:themeFill="background1"/>
          </w:tcPr>
          <w:p w:rsidR="00884D32" w:rsidRDefault="00831F5B" w:rsidP="000506DC">
            <w:pPr>
              <w:shd w:val="clear" w:color="FFFFFF" w:fill="FFFFFF"/>
            </w:pPr>
            <w:r>
              <w:rPr>
                <w:rFonts w:ascii="Arial" w:eastAsia="Arial" w:hAnsi="Arial"/>
                <w:b/>
                <w:color w:val="0070C0"/>
                <w:sz w:val="22"/>
              </w:rPr>
              <w:t>Matériel à renouveler entre deux groupes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ab/>
            </w:r>
            <w:r>
              <w:rPr>
                <w:rFonts w:ascii="Arial" w:eastAsia="Arial" w:hAnsi="Arial"/>
                <w:b/>
                <w:color w:val="7030A0"/>
                <w:sz w:val="22"/>
              </w:rPr>
              <w:t>Matériel à laver par les élèves</w:t>
            </w:r>
          </w:p>
        </w:tc>
      </w:tr>
      <w:tr w:rsidR="000506DC" w:rsidTr="000506DC">
        <w:trPr>
          <w:trHeight w:val="3795"/>
        </w:trPr>
        <w:tc>
          <w:tcPr>
            <w:tcW w:w="34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0506DC" w:rsidRDefault="000506DC" w:rsidP="000506DC">
            <w:pPr>
              <w:pStyle w:val="Contenudetableau"/>
              <w:ind w:left="567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0506DC" w:rsidRPr="00D44FFF" w:rsidRDefault="000506DC" w:rsidP="00831F5B">
            <w:pPr>
              <w:pStyle w:val="Contenudetableau"/>
              <w:numPr>
                <w:ilvl w:val="0"/>
                <w:numId w:val="34"/>
              </w:numPr>
              <w:ind w:left="567" w:hanging="431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44FF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Tyrosinase extraite des champignons  maintenue au froid</w:t>
            </w:r>
          </w:p>
          <w:p w:rsidR="000506DC" w:rsidRPr="00D44FFF" w:rsidRDefault="000506DC" w:rsidP="00831F5B">
            <w:pPr>
              <w:pStyle w:val="Contenudetableau"/>
              <w:numPr>
                <w:ilvl w:val="0"/>
                <w:numId w:val="34"/>
              </w:numPr>
              <w:ind w:left="567" w:hanging="431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44FF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Tyrosinase bouillie</w:t>
            </w:r>
          </w:p>
          <w:p w:rsidR="000506DC" w:rsidRPr="00D44FFF" w:rsidRDefault="000506DC" w:rsidP="00831F5B">
            <w:pPr>
              <w:pStyle w:val="Contenudetableau"/>
              <w:numPr>
                <w:ilvl w:val="0"/>
                <w:numId w:val="34"/>
              </w:numPr>
              <w:ind w:left="567" w:hanging="431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D44FF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Tyrosine à 1</w:t>
            </w:r>
            <w:r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D44FFF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 xml:space="preserve">g/L </w:t>
            </w:r>
          </w:p>
          <w:p w:rsidR="000506DC" w:rsidRDefault="000506DC" w:rsidP="00831F5B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/>
                <w:b/>
                <w:bCs/>
                <w:color w:val="5B9BD5" w:themeColor="accent5"/>
                <w:sz w:val="22"/>
                <w:szCs w:val="22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0506DC" w:rsidRDefault="000506DC" w:rsidP="000506DC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</w:p>
          <w:p w:rsidR="000506DC" w:rsidRPr="00831F5B" w:rsidRDefault="000506DC" w:rsidP="00831F5B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 w:rsidRPr="00831F5B">
              <w:rPr>
                <w:rFonts w:ascii="Arial" w:hAnsi="Arial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sz w:val="22"/>
                <w:szCs w:val="22"/>
              </w:rPr>
              <w:t>Portoir +</w:t>
            </w:r>
            <w:r w:rsidRPr="00831F5B">
              <w:rPr>
                <w:rFonts w:ascii="Arial" w:eastAsia="Arial" w:hAnsi="Arial"/>
                <w:b/>
                <w:color w:val="7030A0"/>
                <w:sz w:val="22"/>
              </w:rPr>
              <w:t xml:space="preserve">4 tubes à essai  </w:t>
            </w:r>
          </w:p>
          <w:p w:rsidR="000506DC" w:rsidRPr="00831F5B" w:rsidRDefault="000506DC" w:rsidP="00831F5B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eastAsia="Arial" w:hAnsi="Arial"/>
                <w:b/>
                <w:color w:val="7030A0"/>
                <w:sz w:val="22"/>
              </w:rPr>
            </w:pPr>
            <w:r w:rsidRPr="00831F5B">
              <w:rPr>
                <w:rFonts w:ascii="Arial" w:eastAsia="Arial" w:hAnsi="Arial"/>
                <w:b/>
                <w:color w:val="7030A0"/>
                <w:sz w:val="22"/>
              </w:rPr>
              <w:t>3 béchers de 50</w:t>
            </w:r>
            <w:r>
              <w:rPr>
                <w:rFonts w:ascii="Arial" w:eastAsia="Arial" w:hAnsi="Arial"/>
                <w:b/>
                <w:color w:val="7030A0"/>
                <w:sz w:val="22"/>
              </w:rPr>
              <w:t xml:space="preserve"> </w:t>
            </w:r>
            <w:proofErr w:type="spellStart"/>
            <w:r w:rsidRPr="00831F5B">
              <w:rPr>
                <w:rFonts w:ascii="Arial" w:eastAsia="Arial" w:hAnsi="Arial"/>
                <w:b/>
                <w:color w:val="7030A0"/>
                <w:sz w:val="22"/>
              </w:rPr>
              <w:t>mL</w:t>
            </w:r>
            <w:proofErr w:type="spellEnd"/>
          </w:p>
          <w:p w:rsidR="000506DC" w:rsidRPr="00831F5B" w:rsidRDefault="000506DC" w:rsidP="00831F5B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31F5B">
              <w:rPr>
                <w:rFonts w:ascii="Arial" w:eastAsia="Arial" w:hAnsi="Arial"/>
                <w:b/>
                <w:color w:val="0070C0"/>
                <w:sz w:val="22"/>
              </w:rPr>
              <w:t>3 pipettes graduées de 5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 xml:space="preserve"> </w:t>
            </w:r>
            <w:proofErr w:type="spellStart"/>
            <w:r w:rsidRPr="00831F5B">
              <w:rPr>
                <w:rFonts w:ascii="Arial" w:eastAsia="Arial" w:hAnsi="Arial"/>
                <w:b/>
                <w:color w:val="0070C0"/>
                <w:sz w:val="22"/>
              </w:rPr>
              <w:t>mL</w:t>
            </w:r>
            <w:proofErr w:type="spellEnd"/>
            <w:r>
              <w:rPr>
                <w:rFonts w:ascii="Arial" w:hAnsi="Arial"/>
                <w:sz w:val="22"/>
                <w:szCs w:val="22"/>
              </w:rPr>
              <w:t xml:space="preserve"> + </w:t>
            </w:r>
            <w:proofErr w:type="spellStart"/>
            <w:r>
              <w:rPr>
                <w:rFonts w:ascii="Arial" w:hAnsi="Arial"/>
                <w:sz w:val="22"/>
                <w:szCs w:val="22"/>
              </w:rPr>
              <w:t>pro</w:t>
            </w:r>
            <w:r w:rsidRPr="00831F5B">
              <w:rPr>
                <w:rFonts w:ascii="Arial" w:hAnsi="Arial"/>
                <w:sz w:val="22"/>
                <w:szCs w:val="22"/>
              </w:rPr>
              <w:t>pipette</w:t>
            </w:r>
            <w:proofErr w:type="spellEnd"/>
          </w:p>
          <w:p w:rsidR="000506DC" w:rsidRPr="00831F5B" w:rsidRDefault="000506DC" w:rsidP="00831F5B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31F5B">
              <w:rPr>
                <w:rFonts w:ascii="Arial" w:hAnsi="Arial"/>
                <w:sz w:val="22"/>
                <w:szCs w:val="22"/>
              </w:rPr>
              <w:t>marqueur verrerie</w:t>
            </w:r>
          </w:p>
          <w:p w:rsidR="000506DC" w:rsidRPr="00831F5B" w:rsidRDefault="000506DC" w:rsidP="00831F5B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831F5B">
              <w:rPr>
                <w:rFonts w:ascii="Arial" w:hAnsi="Arial"/>
                <w:sz w:val="22"/>
                <w:szCs w:val="22"/>
              </w:rPr>
              <w:t>chronomètre</w:t>
            </w:r>
          </w:p>
          <w:p w:rsidR="000506DC" w:rsidRPr="00831F5B" w:rsidRDefault="000506DC" w:rsidP="00831F5B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hAnsi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/>
                <w:sz w:val="22"/>
                <w:szCs w:val="22"/>
              </w:rPr>
              <w:t>B</w:t>
            </w:r>
            <w:r w:rsidRPr="00831F5B">
              <w:rPr>
                <w:rFonts w:ascii="Arial" w:hAnsi="Arial"/>
                <w:sz w:val="22"/>
                <w:szCs w:val="22"/>
              </w:rPr>
              <w:t>ain-Marie</w:t>
            </w:r>
            <w:proofErr w:type="spellEnd"/>
            <w:r w:rsidRPr="00831F5B">
              <w:rPr>
                <w:rFonts w:ascii="Arial" w:hAnsi="Arial"/>
                <w:sz w:val="22"/>
                <w:szCs w:val="22"/>
              </w:rPr>
              <w:t xml:space="preserve"> (40°C)</w:t>
            </w:r>
          </w:p>
          <w:p w:rsidR="000506DC" w:rsidRPr="00831F5B" w:rsidRDefault="000506DC" w:rsidP="00831F5B">
            <w:pPr>
              <w:pStyle w:val="Contenudetableau"/>
              <w:numPr>
                <w:ilvl w:val="0"/>
                <w:numId w:val="36"/>
              </w:numPr>
              <w:ind w:left="360"/>
              <w:rPr>
                <w:rFonts w:ascii="Arial" w:hAnsi="Arial"/>
                <w:bCs/>
                <w:sz w:val="22"/>
                <w:szCs w:val="22"/>
              </w:rPr>
            </w:pPr>
            <w:r w:rsidRPr="00831F5B">
              <w:rPr>
                <w:rFonts w:ascii="Arial" w:hAnsi="Arial"/>
                <w:bCs/>
                <w:sz w:val="22"/>
                <w:szCs w:val="22"/>
              </w:rPr>
              <w:t>Eau distillée</w:t>
            </w:r>
          </w:p>
          <w:p w:rsidR="000506DC" w:rsidRDefault="000506DC" w:rsidP="000506DC">
            <w:pPr>
              <w:pStyle w:val="Contenudetableau"/>
              <w:rPr>
                <w:rFonts w:ascii="Arial" w:hAnsi="Arial"/>
                <w:b/>
                <w:bCs/>
                <w:color w:val="7030A0"/>
                <w:sz w:val="22"/>
                <w:szCs w:val="22"/>
              </w:rPr>
            </w:pPr>
          </w:p>
        </w:tc>
      </w:tr>
    </w:tbl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84D32">
      <w:pPr>
        <w:rPr>
          <w:rFonts w:ascii="Arial" w:hAnsi="Arial"/>
          <w:sz w:val="22"/>
          <w:szCs w:val="22"/>
        </w:rPr>
      </w:pPr>
    </w:p>
    <w:tbl>
      <w:tblPr>
        <w:tblW w:w="0" w:type="auto"/>
        <w:tblCellSpacing w:w="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6"/>
        <w:gridCol w:w="1985"/>
      </w:tblGrid>
      <w:tr w:rsidR="00884D32">
        <w:trPr>
          <w:tblCellSpacing w:w="0" w:type="dxa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Pour le laboratoire</w:t>
            </w:r>
          </w:p>
        </w:tc>
      </w:tr>
      <w:tr w:rsidR="00884D32">
        <w:trPr>
          <w:tblCellSpacing w:w="0" w:type="dxa"/>
        </w:trPr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 xml:space="preserve">Solutions initiales, concentration et </w:t>
            </w:r>
            <w:r>
              <w:rPr>
                <w:rFonts w:ascii="Arial" w:eastAsia="Times New Roman" w:hAnsi="Arial"/>
                <w:b/>
                <w:bCs/>
                <w:color w:val="FF0000"/>
                <w:sz w:val="22"/>
                <w:szCs w:val="22"/>
                <w:lang w:eastAsia="fr-FR" w:bidi="ar-SA"/>
              </w:rPr>
              <w:t>recette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 </w:t>
            </w:r>
            <w:r>
              <w:rPr>
                <w:rFonts w:ascii="Arial" w:eastAsia="Times New Roman" w:hAnsi="Arial"/>
                <w:b/>
                <w:bCs/>
                <w:color w:val="FF0000"/>
                <w:sz w:val="22"/>
                <w:szCs w:val="22"/>
                <w:lang w:eastAsia="fr-FR" w:bidi="ar-SA"/>
              </w:rPr>
              <w:t xml:space="preserve">de fabrication des solutions élèves </w:t>
            </w: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 xml:space="preserve">et </w:t>
            </w:r>
            <w:r>
              <w:rPr>
                <w:rFonts w:ascii="Arial" w:eastAsia="Times New Roman" w:hAnsi="Arial"/>
                <w:b/>
                <w:bCs/>
                <w:color w:val="00B050"/>
                <w:sz w:val="22"/>
                <w:szCs w:val="22"/>
                <w:lang w:eastAsia="fr-FR" w:bidi="ar-SA"/>
              </w:rPr>
              <w:t>lieu de stockage des solutions fabriquées et conditions d’utilisation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Pictogramme sécurité et hygiène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sz w:val="22"/>
                <w:szCs w:val="22"/>
                <w:lang w:eastAsia="fr-FR" w:bidi="ar-SA"/>
              </w:rPr>
              <w:t>Pictogramme précaution de la manipulation</w:t>
            </w:r>
          </w:p>
        </w:tc>
      </w:tr>
      <w:tr w:rsidR="00884D32">
        <w:trPr>
          <w:tblCellSpacing w:w="0" w:type="dxa"/>
        </w:trPr>
        <w:tc>
          <w:tcPr>
            <w:tcW w:w="60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Pr="00727A9F" w:rsidRDefault="00727A9F" w:rsidP="00727A9F">
            <w:pPr>
              <w:widowControl w:val="0"/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</w:pPr>
            <w:r w:rsidRPr="00727A9F">
              <w:rPr>
                <w:rStyle w:val="1471"/>
                <w:rFonts w:ascii="Arial" w:hAnsi="Arial"/>
                <w:b/>
                <w:bCs/>
                <w:color w:val="000000"/>
                <w:sz w:val="22"/>
                <w:szCs w:val="22"/>
              </w:rPr>
              <w:t>Extraction tyrosinase :</w:t>
            </w:r>
            <w:r>
              <w:rPr>
                <w:rStyle w:val="Heading1Char"/>
                <w:color w:val="000000"/>
                <w:sz w:val="22"/>
                <w:szCs w:val="22"/>
              </w:rPr>
              <w:t xml:space="preserve"> 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Avec du matériel placé préalablement au </w:t>
            </w:r>
            <w:r w:rsidR="000506DC"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réfrigérateur, broyer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100</w:t>
            </w:r>
            <w:r w:rsidR="000506DC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g de champignons dans 100</w:t>
            </w:r>
            <w:r w:rsidR="000506DC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</w:t>
            </w:r>
            <w:proofErr w:type="spellStart"/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m</w:t>
            </w:r>
            <w:r w:rsidR="000506DC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L</w:t>
            </w:r>
            <w:proofErr w:type="spellEnd"/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d’eau distillée avec de l’eau préalablement bouillie et refroidie, afin de ne pas apporter d’O</w:t>
            </w:r>
            <w:r w:rsidRPr="000506DC">
              <w:rPr>
                <w:rFonts w:ascii="Arial" w:eastAsia="Times New Roman" w:hAnsi="Arial"/>
                <w:bCs/>
                <w:color w:val="FF0000"/>
                <w:sz w:val="22"/>
                <w:szCs w:val="22"/>
                <w:vertAlign w:val="subscript"/>
                <w:lang w:eastAsia="fr-FR" w:bidi="ar-SA"/>
              </w:rPr>
              <w:t>2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et à la pénombre.</w:t>
            </w:r>
            <w:r w:rsidR="000506DC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 xml:space="preserve"> </w:t>
            </w:r>
            <w:r w:rsidRPr="00727A9F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Filtrer la solution sur une gaze</w:t>
            </w:r>
            <w:r w:rsidR="000506DC">
              <w:rPr>
                <w:rFonts w:ascii="Arial" w:eastAsia="Times New Roman" w:hAnsi="Arial"/>
                <w:bCs/>
                <w:color w:val="FF0000"/>
                <w:sz w:val="22"/>
                <w:szCs w:val="22"/>
                <w:lang w:eastAsia="fr-FR" w:bidi="ar-SA"/>
              </w:rPr>
              <w:t>.</w:t>
            </w:r>
          </w:p>
          <w:p w:rsidR="00727A9F" w:rsidRPr="00727A9F" w:rsidRDefault="00727A9F" w:rsidP="00727A9F">
            <w:pPr>
              <w:widowControl w:val="0"/>
              <w:rPr>
                <w:rStyle w:val="1809"/>
                <w:sz w:val="22"/>
                <w:szCs w:val="22"/>
              </w:rPr>
            </w:pPr>
            <w:r w:rsidRPr="00727A9F">
              <w:rPr>
                <w:rFonts w:ascii="Arial" w:eastAsia="Times New Roman" w:hAnsi="Arial"/>
                <w:b/>
                <w:bCs/>
                <w:color w:val="00B050"/>
                <w:sz w:val="22"/>
                <w:szCs w:val="22"/>
                <w:lang w:eastAsia="fr-FR" w:bidi="ar-SA"/>
              </w:rPr>
              <w:t>Stocker dans un flacon brun au réfrigérateur (ou congélateur pour jours suivants)</w:t>
            </w:r>
            <w:r w:rsidR="000506DC">
              <w:rPr>
                <w:rFonts w:ascii="Arial" w:eastAsia="Times New Roman" w:hAnsi="Arial"/>
                <w:b/>
                <w:bCs/>
                <w:color w:val="00B050"/>
                <w:sz w:val="22"/>
                <w:szCs w:val="22"/>
                <w:lang w:eastAsia="fr-FR" w:bidi="ar-SA"/>
              </w:rPr>
              <w:t>.</w:t>
            </w:r>
          </w:p>
          <w:p w:rsidR="00727A9F" w:rsidRDefault="00727A9F" w:rsidP="00727A9F">
            <w:pPr>
              <w:widowControl w:val="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84D3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spacing w:line="276" w:lineRule="atLeast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eastAsia="Times New Roman" w:cs="Calibri"/>
                <w:color w:val="000000"/>
                <w:lang w:eastAsia="fr-FR" w:bidi="ar-SA"/>
              </w:rPr>
              <w:t xml:space="preserve">   </w:t>
            </w:r>
          </w:p>
          <w:p w:rsidR="00884D32" w:rsidRDefault="00831F5B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lang w:eastAsia="fr-FR" w:bidi="ar-SA"/>
              </w:rPr>
              <w:t> </w:t>
            </w:r>
          </w:p>
        </w:tc>
      </w:tr>
      <w:tr w:rsidR="00884D32">
        <w:trPr>
          <w:tblCellSpacing w:w="0" w:type="dxa"/>
        </w:trPr>
        <w:tc>
          <w:tcPr>
            <w:tcW w:w="60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727A9F" w:rsidP="00727A9F">
            <w:pPr>
              <w:widowControl w:val="0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Style w:val="1593"/>
                <w:b/>
                <w:bCs/>
                <w:color w:val="000000"/>
                <w:sz w:val="22"/>
                <w:szCs w:val="22"/>
              </w:rPr>
              <w:t>Tyrosinase bouillie 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 w:rsidRPr="00F61AE8">
              <w:rPr>
                <w:rFonts w:ascii="Arial" w:hAnsi="Arial"/>
                <w:color w:val="000000"/>
                <w:sz w:val="22"/>
                <w:szCs w:val="22"/>
              </w:rPr>
              <w:t xml:space="preserve">faire bouillir </w:t>
            </w:r>
            <w:proofErr w:type="gramStart"/>
            <w:r w:rsidRPr="00F61AE8">
              <w:rPr>
                <w:rFonts w:ascii="Arial" w:hAnsi="Arial"/>
                <w:color w:val="000000"/>
                <w:sz w:val="22"/>
                <w:szCs w:val="22"/>
              </w:rPr>
              <w:t>au</w:t>
            </w:r>
            <w:proofErr w:type="gramEnd"/>
            <w:r w:rsidRPr="00F61AE8">
              <w:rPr>
                <w:rFonts w:ascii="Arial" w:hAnsi="Arial"/>
                <w:color w:val="000000"/>
                <w:sz w:val="22"/>
                <w:szCs w:val="22"/>
              </w:rPr>
              <w:t xml:space="preserve"> micro-onde</w:t>
            </w:r>
            <w:r w:rsidRPr="00F61AE8">
              <w:rPr>
                <w:rStyle w:val="Heading1Char"/>
                <w:color w:val="000000"/>
                <w:sz w:val="22"/>
                <w:szCs w:val="22"/>
              </w:rPr>
              <w:t xml:space="preserve"> </w:t>
            </w:r>
            <w:r w:rsidRPr="00F61AE8">
              <w:rPr>
                <w:rStyle w:val="1492"/>
                <w:rFonts w:ascii="Arial" w:hAnsi="Arial"/>
                <w:color w:val="000000"/>
                <w:sz w:val="22"/>
                <w:szCs w:val="22"/>
              </w:rPr>
              <w:t>(attention au débordement)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84D32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  <w:p w:rsidR="00884D32" w:rsidRDefault="00831F5B">
            <w:pPr>
              <w:widowControl w:val="0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lang w:eastAsia="fr-FR" w:bidi="ar-SA"/>
              </w:rPr>
              <w:t> 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spacing w:line="276" w:lineRule="atLeast"/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eastAsia="Times New Roman" w:cs="Calibri"/>
                <w:color w:val="000000"/>
                <w:lang w:eastAsia="fr-FR" w:bidi="ar-SA"/>
              </w:rPr>
              <w:t xml:space="preserve">   </w:t>
            </w:r>
          </w:p>
          <w:p w:rsidR="00884D32" w:rsidRDefault="00884D32">
            <w:pPr>
              <w:widowControl w:val="0"/>
              <w:jc w:val="center"/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</w:tc>
      </w:tr>
      <w:tr w:rsidR="00884D32">
        <w:trPr>
          <w:tblCellSpacing w:w="0" w:type="dxa"/>
        </w:trPr>
        <w:tc>
          <w:tcPr>
            <w:tcW w:w="609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727A9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Style w:val="1515"/>
                <w:b/>
                <w:bCs/>
                <w:color w:val="000000"/>
                <w:sz w:val="22"/>
                <w:szCs w:val="22"/>
              </w:rPr>
              <w:t>Tyrosine 1g/L: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 se dissout difficilement</w:t>
            </w:r>
          </w:p>
          <w:p w:rsidR="00727A9F" w:rsidRPr="00727A9F" w:rsidRDefault="00727A9F">
            <w:pPr>
              <w:rPr>
                <w:rFonts w:ascii="Arial" w:hAnsi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Faciliter la dissolution avec 5</w:t>
            </w:r>
            <w:r w:rsidR="000506D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color w:val="000000"/>
                <w:sz w:val="22"/>
                <w:szCs w:val="22"/>
              </w:rPr>
              <w:t>mL</w:t>
            </w:r>
            <w:proofErr w:type="spellEnd"/>
            <w:r>
              <w:rPr>
                <w:rFonts w:ascii="Arial" w:hAnsi="Arial"/>
                <w:color w:val="000000"/>
                <w:sz w:val="22"/>
                <w:szCs w:val="22"/>
              </w:rPr>
              <w:t xml:space="preserve"> de soude à 0.1</w:t>
            </w:r>
            <w:r w:rsidR="000506DC">
              <w:rPr>
                <w:rFonts w:ascii="Arial" w:hAnsi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color w:val="000000"/>
                <w:sz w:val="22"/>
                <w:szCs w:val="22"/>
              </w:rPr>
              <w:t>mol/L, et chauffer légèrement. Filtrer</w:t>
            </w:r>
          </w:p>
        </w:tc>
        <w:tc>
          <w:tcPr>
            <w:tcW w:w="2126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lang w:eastAsia="fr-FR" w:bidi="ar-SA"/>
              </w:rPr>
              <w:t> </w:t>
            </w:r>
          </w:p>
        </w:tc>
        <w:tc>
          <w:tcPr>
            <w:tcW w:w="1985" w:type="dxa"/>
            <w:tcBorders>
              <w:top w:val="non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84D32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  <w:p w:rsidR="00884D32" w:rsidRDefault="00831F5B">
            <w:pPr>
              <w:rPr>
                <w:rFonts w:ascii="Times New Roman" w:eastAsia="Times New Roman" w:hAnsi="Times New Roman" w:cs="Times New Roman"/>
                <w:lang w:eastAsia="fr-FR" w:bidi="ar-SA"/>
              </w:rPr>
            </w:pPr>
            <w:r>
              <w:rPr>
                <w:rFonts w:ascii="Times New Roman" w:eastAsia="Times New Roman" w:hAnsi="Times New Roman" w:cs="Times New Roman"/>
                <w:lang w:eastAsia="fr-FR" w:bidi="ar-SA"/>
              </w:rPr>
              <w:t> </w:t>
            </w:r>
          </w:p>
          <w:p w:rsidR="00884D32" w:rsidRDefault="00884D32">
            <w:pPr>
              <w:spacing w:line="276" w:lineRule="atLeast"/>
              <w:rPr>
                <w:rFonts w:ascii="Times New Roman" w:eastAsia="Times New Roman" w:hAnsi="Times New Roman" w:cs="Times New Roman"/>
                <w:lang w:eastAsia="fr-FR" w:bidi="ar-SA"/>
              </w:rPr>
            </w:pPr>
          </w:p>
        </w:tc>
      </w:tr>
    </w:tbl>
    <w:p w:rsidR="00727A9F" w:rsidRDefault="00727A9F" w:rsidP="00727A9F">
      <w:pPr>
        <w:pStyle w:val="docdata"/>
        <w:spacing w:before="0" w:beforeAutospacing="0" w:after="0" w:afterAutospacing="0"/>
      </w:pPr>
    </w:p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84D32">
      <w:pPr>
        <w:rPr>
          <w:rFonts w:ascii="Arial" w:hAnsi="Arial"/>
          <w:sz w:val="22"/>
          <w:szCs w:val="22"/>
        </w:rPr>
      </w:pPr>
    </w:p>
    <w:p w:rsidR="00884D32" w:rsidRDefault="00831F5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 w:clear="all"/>
      </w:r>
    </w:p>
    <w:tbl>
      <w:tblPr>
        <w:tblW w:w="0" w:type="auto"/>
        <w:tblCellSpacing w:w="0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206"/>
      </w:tblGrid>
      <w:tr w:rsidR="00884D32" w:rsidTr="00727A9F">
        <w:trPr>
          <w:tblCellSpacing w:w="0" w:type="dxa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4D32" w:rsidRDefault="00831F5B">
            <w:pPr>
              <w:pStyle w:val="NormalWeb"/>
              <w:widowControl w:val="0"/>
              <w:spacing w:before="0" w:beforeAutospacing="0" w:after="0" w:afterAutospacing="0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Infos complémentaires</w:t>
            </w:r>
          </w:p>
        </w:tc>
      </w:tr>
      <w:tr w:rsidR="00884D32" w:rsidTr="00727A9F">
        <w:trPr>
          <w:tblCellSpacing w:w="0" w:type="dxa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7A9F" w:rsidRPr="000506DC" w:rsidRDefault="00565ADC" w:rsidP="00727A9F">
            <w:pPr>
              <w:pStyle w:val="docdata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40" style="position:absolute;margin-left:98.05pt;margin-top:144.15pt;width:25.15pt;height:22.55pt;z-index:251660288;mso-position-horizontal-relative:text;mso-position-vertical-relative:margin">
                  <v:textbox style="mso-next-textbox:#_x0000_s1040">
                    <w:txbxContent>
                      <w:p w:rsidR="00D44FFF" w:rsidRDefault="00D44FFF" w:rsidP="00D44FFF">
                        <w:r>
                          <w:t>2</w:t>
                        </w:r>
                      </w:p>
                    </w:txbxContent>
                  </v:textbox>
                  <w10:wrap anchory="margin"/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39" style="position:absolute;margin-left:52.8pt;margin-top:143.75pt;width:26.65pt;height:21.85pt;z-index:251659264;mso-position-horizontal-relative:text;mso-position-vertical-relative:margin">
                  <v:textbox style="mso-next-textbox:#_x0000_s1039">
                    <w:txbxContent>
                      <w:p w:rsidR="00D44FFF" w:rsidRDefault="00D44FFF">
                        <w:r>
                          <w:t>1</w:t>
                        </w:r>
                      </w:p>
                    </w:txbxContent>
                  </v:textbox>
                  <w10:wrap anchory="margin"/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43" style="position:absolute;margin-left:2in;margin-top:142.95pt;width:25.5pt;height:22.5pt;z-index:251663360;mso-position-horizontal-relative:text;mso-position-vertical-relative:margin">
                  <v:textbox style="mso-next-textbox:#_x0000_s1043">
                    <w:txbxContent>
                      <w:p w:rsidR="00D44FFF" w:rsidRDefault="00D44FFF" w:rsidP="00D44FFF">
                        <w:r>
                          <w:t>3</w:t>
                        </w:r>
                      </w:p>
                    </w:txbxContent>
                  </v:textbox>
                  <w10:wrap anchory="margin"/>
                </v:rect>
              </w:pict>
            </w:r>
            <w:r>
              <w:rPr>
                <w:rFonts w:ascii="Arial" w:hAnsi="Arial" w:cs="Arial"/>
                <w:noProof/>
                <w:sz w:val="22"/>
                <w:szCs w:val="22"/>
              </w:rPr>
              <w:pict>
                <v:rect id="_x0000_s1042" style="position:absolute;margin-left:188.9pt;margin-top:143.4pt;width:24.8pt;height:22.35pt;z-index:251662336;mso-position-horizontal-relative:text;mso-position-vertical-relative:margin">
                  <v:textbox style="mso-next-textbox:#_x0000_s1042">
                    <w:txbxContent>
                      <w:p w:rsidR="00D44FFF" w:rsidRDefault="00EA0C2A" w:rsidP="00D44FFF">
                        <w:r>
                          <w:t>4</w:t>
                        </w:r>
                      </w:p>
                    </w:txbxContent>
                  </v:textbox>
                  <w10:wrap anchory="margin"/>
                </v:rect>
              </w:pict>
            </w:r>
            <w:r w:rsidR="00D44FFF" w:rsidRPr="000506DC">
              <w:rPr>
                <w:rFonts w:ascii="Arial" w:hAnsi="Arial" w:cs="Arial"/>
              </w:rPr>
              <w:t>Résultats attendus :</w:t>
            </w:r>
          </w:p>
          <w:p w:rsidR="00F61AE8" w:rsidRPr="00F61AE8" w:rsidRDefault="00727A9F" w:rsidP="00F61AE8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635</wp:posOffset>
                  </wp:positionV>
                  <wp:extent cx="3057525" cy="2295525"/>
                  <wp:effectExtent l="19050" t="0" r="9525" b="0"/>
                  <wp:wrapTight wrapText="bothSides">
                    <wp:wrapPolygon edited="0">
                      <wp:start x="-135" y="0"/>
                      <wp:lineTo x="-135" y="21510"/>
                      <wp:lineTo x="21667" y="21510"/>
                      <wp:lineTo x="21667" y="0"/>
                      <wp:lineTo x="-135" y="0"/>
                    </wp:wrapPolygon>
                  </wp:wrapTight>
                  <wp:docPr id="1" name="Image 0" descr="Picture 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7525" cy="2295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61AE8" w:rsidRPr="00F61AE8">
              <w:rPr>
                <w:rFonts w:ascii="Arial" w:hAnsi="Arial"/>
                <w:sz w:val="22"/>
                <w:szCs w:val="22"/>
              </w:rPr>
              <w:t>1</w:t>
            </w:r>
            <w:r w:rsidR="000506DC">
              <w:rPr>
                <w:rFonts w:ascii="Arial" w:hAnsi="Arial"/>
                <w:sz w:val="22"/>
                <w:szCs w:val="22"/>
              </w:rPr>
              <w:t xml:space="preserve"> : </w:t>
            </w:r>
            <w:r w:rsidR="00F61AE8" w:rsidRPr="00F61AE8">
              <w:rPr>
                <w:rFonts w:ascii="Arial" w:hAnsi="Arial"/>
                <w:sz w:val="22"/>
                <w:szCs w:val="22"/>
              </w:rPr>
              <w:t>Tyrosine + eau distillée</w:t>
            </w:r>
          </w:p>
          <w:p w:rsidR="00F61AE8" w:rsidRPr="00F61AE8" w:rsidRDefault="00F61AE8" w:rsidP="000506DC">
            <w:pPr>
              <w:rPr>
                <w:rFonts w:ascii="Arial" w:hAnsi="Arial"/>
                <w:sz w:val="22"/>
                <w:szCs w:val="22"/>
              </w:rPr>
            </w:pPr>
          </w:p>
          <w:p w:rsidR="00F61AE8" w:rsidRPr="00F61AE8" w:rsidRDefault="00F61AE8" w:rsidP="00F61AE8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>2</w:t>
            </w:r>
            <w:r w:rsidR="000506DC">
              <w:rPr>
                <w:rFonts w:ascii="Arial" w:hAnsi="Arial"/>
                <w:sz w:val="22"/>
                <w:szCs w:val="22"/>
              </w:rPr>
              <w:t xml:space="preserve"> : </w:t>
            </w:r>
            <w:r w:rsidRPr="00F61AE8">
              <w:rPr>
                <w:rFonts w:ascii="Arial" w:hAnsi="Arial"/>
                <w:sz w:val="22"/>
                <w:szCs w:val="22"/>
              </w:rPr>
              <w:t>Tyrosine + tyrosinase</w:t>
            </w:r>
          </w:p>
          <w:p w:rsidR="00F61AE8" w:rsidRPr="00F61AE8" w:rsidRDefault="00F61AE8" w:rsidP="00F61AE8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:rsidR="00F61AE8" w:rsidRPr="00F61AE8" w:rsidRDefault="00F61AE8" w:rsidP="00F61AE8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>3</w:t>
            </w:r>
            <w:r w:rsidR="000506DC">
              <w:rPr>
                <w:rFonts w:ascii="Arial" w:hAnsi="Arial"/>
                <w:sz w:val="22"/>
                <w:szCs w:val="22"/>
              </w:rPr>
              <w:t xml:space="preserve"> : </w:t>
            </w:r>
            <w:r w:rsidRPr="00F61AE8">
              <w:rPr>
                <w:rFonts w:ascii="Arial" w:hAnsi="Arial"/>
                <w:sz w:val="22"/>
                <w:szCs w:val="22"/>
              </w:rPr>
              <w:t>Tyrosinase + eau distillée</w:t>
            </w:r>
          </w:p>
          <w:p w:rsidR="00F61AE8" w:rsidRPr="00F61AE8" w:rsidRDefault="00F61AE8" w:rsidP="00F61AE8">
            <w:pPr>
              <w:rPr>
                <w:rFonts w:ascii="Arial" w:hAnsi="Arial"/>
                <w:sz w:val="22"/>
                <w:szCs w:val="22"/>
              </w:rPr>
            </w:pPr>
          </w:p>
          <w:p w:rsidR="00F61AE8" w:rsidRPr="00F61AE8" w:rsidRDefault="00F61AE8" w:rsidP="00F61AE8">
            <w:pPr>
              <w:rPr>
                <w:rFonts w:ascii="Arial" w:hAnsi="Arial"/>
                <w:sz w:val="22"/>
                <w:szCs w:val="22"/>
              </w:rPr>
            </w:pPr>
            <w:r w:rsidRPr="00F61AE8">
              <w:rPr>
                <w:rFonts w:ascii="Arial" w:hAnsi="Arial"/>
                <w:sz w:val="22"/>
                <w:szCs w:val="22"/>
              </w:rPr>
              <w:t>4</w:t>
            </w:r>
            <w:r w:rsidR="000506DC">
              <w:rPr>
                <w:rFonts w:ascii="Arial" w:hAnsi="Arial"/>
                <w:sz w:val="22"/>
                <w:szCs w:val="22"/>
              </w:rPr>
              <w:t xml:space="preserve"> : </w:t>
            </w:r>
            <w:r w:rsidRPr="00F61AE8">
              <w:rPr>
                <w:rFonts w:ascii="Arial" w:hAnsi="Arial"/>
                <w:sz w:val="22"/>
                <w:szCs w:val="22"/>
              </w:rPr>
              <w:t>Tyrosine + tyrosinase bouillie</w:t>
            </w:r>
          </w:p>
          <w:p w:rsidR="00F61AE8" w:rsidRPr="00F61AE8" w:rsidRDefault="00F61AE8" w:rsidP="00F61AE8">
            <w:pPr>
              <w:rPr>
                <w:rFonts w:ascii="Arial" w:hAnsi="Arial"/>
                <w:sz w:val="22"/>
                <w:szCs w:val="22"/>
              </w:rPr>
            </w:pPr>
          </w:p>
          <w:p w:rsidR="00F61AE8" w:rsidRPr="00F61AE8" w:rsidRDefault="00F61AE8" w:rsidP="00F61AE8">
            <w:pPr>
              <w:rPr>
                <w:rFonts w:ascii="Arial" w:hAnsi="Arial"/>
                <w:sz w:val="22"/>
                <w:szCs w:val="22"/>
              </w:rPr>
            </w:pPr>
          </w:p>
          <w:p w:rsidR="00884D32" w:rsidRDefault="00884D32" w:rsidP="00727A9F">
            <w:pPr>
              <w:pStyle w:val="NormalWeb"/>
              <w:spacing w:before="0" w:beforeAutospacing="0" w:after="0" w:afterAutospacing="0" w:line="57" w:lineRule="atLeast"/>
            </w:pPr>
          </w:p>
        </w:tc>
      </w:tr>
    </w:tbl>
    <w:p w:rsidR="00884D32" w:rsidRDefault="00884D32">
      <w:pPr>
        <w:pStyle w:val="Corpsdetexte"/>
        <w:rPr>
          <w:rFonts w:ascii="Arial" w:hAnsi="Arial"/>
          <w:sz w:val="22"/>
          <w:szCs w:val="22"/>
        </w:rPr>
      </w:pPr>
    </w:p>
    <w:sectPr w:rsidR="00884D32" w:rsidSect="00884D32">
      <w:pgSz w:w="11906" w:h="16838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4FFF" w:rsidRDefault="00D44FFF">
      <w:r>
        <w:separator/>
      </w:r>
    </w:p>
  </w:endnote>
  <w:endnote w:type="continuationSeparator" w:id="1">
    <w:p w:rsidR="00D44FFF" w:rsidRDefault="00D44F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4FFF" w:rsidRDefault="00D44FFF">
      <w:r>
        <w:separator/>
      </w:r>
    </w:p>
  </w:footnote>
  <w:footnote w:type="continuationSeparator" w:id="1">
    <w:p w:rsidR="00D44FFF" w:rsidRDefault="00D44F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552CC"/>
    <w:multiLevelType w:val="multilevel"/>
    <w:tmpl w:val="554832D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07DD4FE3"/>
    <w:multiLevelType w:val="multilevel"/>
    <w:tmpl w:val="D66A354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A363C"/>
    <w:multiLevelType w:val="multilevel"/>
    <w:tmpl w:val="A21480E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0C72191D"/>
    <w:multiLevelType w:val="multilevel"/>
    <w:tmpl w:val="32A447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85B44"/>
    <w:multiLevelType w:val="multilevel"/>
    <w:tmpl w:val="1612111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350F7C"/>
    <w:multiLevelType w:val="multilevel"/>
    <w:tmpl w:val="580AE602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6">
    <w:nsid w:val="24DC3633"/>
    <w:multiLevelType w:val="multilevel"/>
    <w:tmpl w:val="EB98E02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7EE1E55"/>
    <w:multiLevelType w:val="multilevel"/>
    <w:tmpl w:val="9A5C518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913F3D"/>
    <w:multiLevelType w:val="hybridMultilevel"/>
    <w:tmpl w:val="96282B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643303"/>
    <w:multiLevelType w:val="multilevel"/>
    <w:tmpl w:val="5B9E10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7E7562"/>
    <w:multiLevelType w:val="multilevel"/>
    <w:tmpl w:val="F0245522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11">
    <w:nsid w:val="30CC3D96"/>
    <w:multiLevelType w:val="multilevel"/>
    <w:tmpl w:val="AFFE2498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>
    <w:nsid w:val="38217C01"/>
    <w:multiLevelType w:val="multilevel"/>
    <w:tmpl w:val="2BD01B8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>
    <w:nsid w:val="39F06B43"/>
    <w:multiLevelType w:val="multilevel"/>
    <w:tmpl w:val="4A5AF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D047E4"/>
    <w:multiLevelType w:val="multilevel"/>
    <w:tmpl w:val="912A9B0E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>
    <w:nsid w:val="42451DEA"/>
    <w:multiLevelType w:val="multilevel"/>
    <w:tmpl w:val="A4CCC048"/>
    <w:lvl w:ilvl="0">
      <w:start w:val="1"/>
      <w:numFmt w:val="bullet"/>
      <w:lvlText w:val="-"/>
      <w:lvlJc w:val="left"/>
      <w:pPr>
        <w:tabs>
          <w:tab w:val="num" w:pos="340"/>
        </w:tabs>
        <w:ind w:left="340" w:hanging="113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6">
    <w:nsid w:val="4315371C"/>
    <w:multiLevelType w:val="multilevel"/>
    <w:tmpl w:val="BE08BA1C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7">
    <w:nsid w:val="444142AA"/>
    <w:multiLevelType w:val="multilevel"/>
    <w:tmpl w:val="7F16D5E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8">
    <w:nsid w:val="46A27CFE"/>
    <w:multiLevelType w:val="multilevel"/>
    <w:tmpl w:val="C39CED50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>
    <w:nsid w:val="47FF4292"/>
    <w:multiLevelType w:val="multilevel"/>
    <w:tmpl w:val="1948339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0">
    <w:nsid w:val="48507953"/>
    <w:multiLevelType w:val="multilevel"/>
    <w:tmpl w:val="7896A718"/>
    <w:lvl w:ilvl="0">
      <w:start w:val="1"/>
      <w:numFmt w:val="none"/>
      <w:pStyle w:val="Heading1"/>
      <w:suff w:val="nothing"/>
      <w:lvlText w:val="຤ó鰞槣མó듬Ӫ,둨Ӫ뀀Ӫເóꎉ槥,䰠̙མó䰠̙뀜Ӫ໔ó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ó㱥槤ເóჄó踜槧䀀ˆÂເóý%踨槧䄌ٌ7"/>
      <w:lvlJc w:val="left"/>
      <w:pPr>
        <w:tabs>
          <w:tab w:val="num" w:pos="0"/>
        </w:tabs>
        <w:ind w:left="0" w:firstLine="0"/>
      </w:pPr>
    </w:lvl>
  </w:abstractNum>
  <w:abstractNum w:abstractNumId="21">
    <w:nsid w:val="494C3A96"/>
    <w:multiLevelType w:val="multilevel"/>
    <w:tmpl w:val="A682465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A6688"/>
    <w:multiLevelType w:val="multilevel"/>
    <w:tmpl w:val="5DA26372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3">
    <w:nsid w:val="4C82675C"/>
    <w:multiLevelType w:val="multilevel"/>
    <w:tmpl w:val="F5E04D56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24">
    <w:nsid w:val="4D67268E"/>
    <w:multiLevelType w:val="multilevel"/>
    <w:tmpl w:val="8FC295E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B1422C"/>
    <w:multiLevelType w:val="multilevel"/>
    <w:tmpl w:val="B0F098F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A005DA"/>
    <w:multiLevelType w:val="multilevel"/>
    <w:tmpl w:val="440AC45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7">
    <w:nsid w:val="50977EFE"/>
    <w:multiLevelType w:val="multilevel"/>
    <w:tmpl w:val="6EFC20AE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8">
    <w:nsid w:val="54BB5134"/>
    <w:multiLevelType w:val="multilevel"/>
    <w:tmpl w:val="F266DC30"/>
    <w:lvl w:ilvl="0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>
    <w:nsid w:val="57C03B8D"/>
    <w:multiLevelType w:val="multilevel"/>
    <w:tmpl w:val="AA200604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0">
    <w:nsid w:val="627C70C1"/>
    <w:multiLevelType w:val="multilevel"/>
    <w:tmpl w:val="DD68649E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1">
    <w:nsid w:val="6AEE7CE4"/>
    <w:multiLevelType w:val="multilevel"/>
    <w:tmpl w:val="36F4B74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2">
    <w:nsid w:val="6F56749D"/>
    <w:multiLevelType w:val="multilevel"/>
    <w:tmpl w:val="E32A7B46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B04552"/>
    <w:multiLevelType w:val="multilevel"/>
    <w:tmpl w:val="AFAE2FF2"/>
    <w:lvl w:ilvl="0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4">
    <w:nsid w:val="7251652F"/>
    <w:multiLevelType w:val="multilevel"/>
    <w:tmpl w:val="0BDC6B7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2FE4F0C"/>
    <w:multiLevelType w:val="multilevel"/>
    <w:tmpl w:val="8BBAF49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>
    <w:nsid w:val="74BF077B"/>
    <w:multiLevelType w:val="multilevel"/>
    <w:tmpl w:val="39B2CEA2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5"/>
  </w:num>
  <w:num w:numId="3">
    <w:abstractNumId w:val="7"/>
  </w:num>
  <w:num w:numId="4">
    <w:abstractNumId w:val="25"/>
  </w:num>
  <w:num w:numId="5">
    <w:abstractNumId w:val="36"/>
  </w:num>
  <w:num w:numId="6">
    <w:abstractNumId w:val="24"/>
  </w:num>
  <w:num w:numId="7">
    <w:abstractNumId w:val="1"/>
  </w:num>
  <w:num w:numId="8">
    <w:abstractNumId w:val="4"/>
  </w:num>
  <w:num w:numId="9">
    <w:abstractNumId w:val="16"/>
  </w:num>
  <w:num w:numId="10">
    <w:abstractNumId w:val="21"/>
  </w:num>
  <w:num w:numId="11">
    <w:abstractNumId w:val="32"/>
  </w:num>
  <w:num w:numId="12">
    <w:abstractNumId w:val="12"/>
  </w:num>
  <w:num w:numId="13">
    <w:abstractNumId w:val="9"/>
  </w:num>
  <w:num w:numId="14">
    <w:abstractNumId w:val="3"/>
  </w:num>
  <w:num w:numId="15">
    <w:abstractNumId w:val="6"/>
  </w:num>
  <w:num w:numId="16">
    <w:abstractNumId w:val="5"/>
  </w:num>
  <w:num w:numId="17">
    <w:abstractNumId w:val="26"/>
  </w:num>
  <w:num w:numId="18">
    <w:abstractNumId w:val="27"/>
  </w:num>
  <w:num w:numId="19">
    <w:abstractNumId w:val="17"/>
  </w:num>
  <w:num w:numId="20">
    <w:abstractNumId w:val="29"/>
  </w:num>
  <w:num w:numId="21">
    <w:abstractNumId w:val="31"/>
  </w:num>
  <w:num w:numId="22">
    <w:abstractNumId w:val="11"/>
  </w:num>
  <w:num w:numId="23">
    <w:abstractNumId w:val="35"/>
  </w:num>
  <w:num w:numId="24">
    <w:abstractNumId w:val="19"/>
  </w:num>
  <w:num w:numId="25">
    <w:abstractNumId w:val="22"/>
  </w:num>
  <w:num w:numId="26">
    <w:abstractNumId w:val="2"/>
  </w:num>
  <w:num w:numId="27">
    <w:abstractNumId w:val="30"/>
  </w:num>
  <w:num w:numId="28">
    <w:abstractNumId w:val="0"/>
  </w:num>
  <w:num w:numId="29">
    <w:abstractNumId w:val="34"/>
  </w:num>
  <w:num w:numId="30">
    <w:abstractNumId w:val="23"/>
  </w:num>
  <w:num w:numId="31">
    <w:abstractNumId w:val="18"/>
  </w:num>
  <w:num w:numId="32">
    <w:abstractNumId w:val="14"/>
  </w:num>
  <w:num w:numId="33">
    <w:abstractNumId w:val="10"/>
  </w:num>
  <w:num w:numId="34">
    <w:abstractNumId w:val="33"/>
  </w:num>
  <w:num w:numId="35">
    <w:abstractNumId w:val="13"/>
  </w:num>
  <w:num w:numId="36">
    <w:abstractNumId w:val="28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84D32"/>
    <w:rsid w:val="000506DC"/>
    <w:rsid w:val="003258A0"/>
    <w:rsid w:val="003712AC"/>
    <w:rsid w:val="0038362A"/>
    <w:rsid w:val="00565ADC"/>
    <w:rsid w:val="0067036C"/>
    <w:rsid w:val="00727A9F"/>
    <w:rsid w:val="00831F5B"/>
    <w:rsid w:val="00884D32"/>
    <w:rsid w:val="00AF08C7"/>
    <w:rsid w:val="00B650CE"/>
    <w:rsid w:val="00B74A2B"/>
    <w:rsid w:val="00D44FFF"/>
    <w:rsid w:val="00EA0C2A"/>
    <w:rsid w:val="00F6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D32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ink w:val="Heading1"/>
    <w:uiPriority w:val="9"/>
    <w:rsid w:val="00884D32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link w:val="Heading2"/>
    <w:uiPriority w:val="9"/>
    <w:rsid w:val="00884D32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link w:val="Heading3"/>
    <w:uiPriority w:val="9"/>
    <w:rsid w:val="00884D32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link w:val="Heading4"/>
    <w:uiPriority w:val="9"/>
    <w:rsid w:val="00884D32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link w:val="Heading5"/>
    <w:uiPriority w:val="9"/>
    <w:rsid w:val="00884D32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link w:val="Heading6"/>
    <w:uiPriority w:val="9"/>
    <w:rsid w:val="00884D32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link w:val="Heading7"/>
    <w:uiPriority w:val="9"/>
    <w:rsid w:val="00884D32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link w:val="Heading8"/>
    <w:uiPriority w:val="9"/>
    <w:rsid w:val="00884D3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link w:val="Heading9"/>
    <w:uiPriority w:val="9"/>
    <w:rsid w:val="00884D32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link w:val="Titre"/>
    <w:uiPriority w:val="10"/>
    <w:rsid w:val="00884D32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link w:val="Sous-titre"/>
    <w:uiPriority w:val="11"/>
    <w:rsid w:val="00884D32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link w:val="Citation"/>
    <w:uiPriority w:val="29"/>
    <w:rsid w:val="00884D32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884D32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link w:val="Citationintense"/>
    <w:uiPriority w:val="30"/>
    <w:rsid w:val="00884D32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884D32"/>
    <w:rPr>
      <w:b/>
      <w:bCs/>
      <w:smallCaps/>
      <w:color w:val="2F5496" w:themeColor="accent1" w:themeShade="BF"/>
      <w:spacing w:val="5"/>
    </w:rPr>
  </w:style>
  <w:style w:type="character" w:styleId="Emphaseple">
    <w:name w:val="Subtle Emphasis"/>
    <w:basedOn w:val="Policepardfaut"/>
    <w:uiPriority w:val="19"/>
    <w:qFormat/>
    <w:rsid w:val="00884D32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884D32"/>
    <w:rPr>
      <w:i/>
      <w:iCs/>
    </w:rPr>
  </w:style>
  <w:style w:type="character" w:styleId="Rfrenceple">
    <w:name w:val="Subtle Reference"/>
    <w:basedOn w:val="Policepardfaut"/>
    <w:uiPriority w:val="31"/>
    <w:qFormat/>
    <w:rsid w:val="00884D32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884D32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link w:val="Header"/>
    <w:uiPriority w:val="99"/>
    <w:rsid w:val="00884D32"/>
  </w:style>
  <w:style w:type="character" w:customStyle="1" w:styleId="FootnoteTextChar">
    <w:name w:val="Footnote Text Char"/>
    <w:basedOn w:val="Policepardfaut"/>
    <w:link w:val="Notedebasdepage"/>
    <w:uiPriority w:val="99"/>
    <w:semiHidden/>
    <w:rsid w:val="00884D32"/>
    <w:rPr>
      <w:sz w:val="20"/>
      <w:szCs w:val="20"/>
    </w:rPr>
  </w:style>
  <w:style w:type="character" w:customStyle="1" w:styleId="EndnoteTextChar">
    <w:name w:val="Endnote Text Char"/>
    <w:basedOn w:val="Policepardfaut"/>
    <w:link w:val="Notedefin"/>
    <w:uiPriority w:val="99"/>
    <w:semiHidden/>
    <w:rsid w:val="00884D32"/>
    <w:rPr>
      <w:sz w:val="20"/>
      <w:szCs w:val="20"/>
    </w:rPr>
  </w:style>
  <w:style w:type="paragraph" w:customStyle="1" w:styleId="Heading1">
    <w:name w:val="Heading 1"/>
    <w:basedOn w:val="Normal"/>
    <w:next w:val="Corpsdetexte"/>
    <w:link w:val="Titre1Car"/>
    <w:uiPriority w:val="9"/>
    <w:qFormat/>
    <w:rsid w:val="00884D32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Heading2">
    <w:name w:val="Heading 2"/>
    <w:basedOn w:val="Normal"/>
    <w:next w:val="Corpsdetexte"/>
    <w:link w:val="Titre2Car"/>
    <w:uiPriority w:val="9"/>
    <w:semiHidden/>
    <w:unhideWhenUsed/>
    <w:qFormat/>
    <w:rsid w:val="00884D32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customStyle="1" w:styleId="Heading3">
    <w:name w:val="Heading 3"/>
    <w:basedOn w:val="Normal"/>
    <w:next w:val="Normal"/>
    <w:link w:val="Titre3Car"/>
    <w:uiPriority w:val="9"/>
    <w:unhideWhenUsed/>
    <w:qFormat/>
    <w:rsid w:val="00884D32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Heading4">
    <w:name w:val="Heading 4"/>
    <w:basedOn w:val="Normal"/>
    <w:next w:val="Normal"/>
    <w:link w:val="Titre4Car"/>
    <w:uiPriority w:val="9"/>
    <w:unhideWhenUsed/>
    <w:qFormat/>
    <w:rsid w:val="00884D32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Titre5Car"/>
    <w:uiPriority w:val="9"/>
    <w:unhideWhenUsed/>
    <w:qFormat/>
    <w:rsid w:val="00884D32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Normal"/>
    <w:next w:val="Normal"/>
    <w:link w:val="Titre6Car"/>
    <w:uiPriority w:val="9"/>
    <w:unhideWhenUsed/>
    <w:qFormat/>
    <w:rsid w:val="00884D32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Titre7Car"/>
    <w:uiPriority w:val="9"/>
    <w:unhideWhenUsed/>
    <w:qFormat/>
    <w:rsid w:val="00884D32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Titre8Car"/>
    <w:uiPriority w:val="9"/>
    <w:unhideWhenUsed/>
    <w:qFormat/>
    <w:rsid w:val="00884D32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Titre9Car"/>
    <w:uiPriority w:val="9"/>
    <w:unhideWhenUsed/>
    <w:qFormat/>
    <w:rsid w:val="00884D32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Heading1"/>
    <w:uiPriority w:val="9"/>
    <w:rsid w:val="00884D32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Heading2"/>
    <w:uiPriority w:val="9"/>
    <w:rsid w:val="00884D32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Heading3"/>
    <w:uiPriority w:val="9"/>
    <w:rsid w:val="00884D32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Heading4"/>
    <w:uiPriority w:val="9"/>
    <w:rsid w:val="00884D32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Heading5"/>
    <w:uiPriority w:val="9"/>
    <w:rsid w:val="00884D32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Heading6"/>
    <w:uiPriority w:val="9"/>
    <w:rsid w:val="00884D32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Heading7"/>
    <w:uiPriority w:val="9"/>
    <w:rsid w:val="00884D3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Heading8"/>
    <w:uiPriority w:val="9"/>
    <w:rsid w:val="00884D32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Heading9"/>
    <w:uiPriority w:val="9"/>
    <w:rsid w:val="00884D32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sid w:val="00884D32"/>
  </w:style>
  <w:style w:type="character" w:customStyle="1" w:styleId="TitreCar">
    <w:name w:val="Titre Car"/>
    <w:basedOn w:val="Policepardfaut"/>
    <w:link w:val="Titre"/>
    <w:uiPriority w:val="10"/>
    <w:rsid w:val="00884D32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84D32"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sid w:val="00884D32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884D32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884D32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84D3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884D32"/>
    <w:rPr>
      <w:i/>
    </w:rPr>
  </w:style>
  <w:style w:type="paragraph" w:customStyle="1" w:styleId="Header">
    <w:name w:val="Header"/>
    <w:basedOn w:val="Normal"/>
    <w:link w:val="En-tteCar"/>
    <w:uiPriority w:val="99"/>
    <w:unhideWhenUsed/>
    <w:rsid w:val="00884D32"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Header"/>
    <w:uiPriority w:val="99"/>
    <w:rsid w:val="00884D32"/>
  </w:style>
  <w:style w:type="paragraph" w:customStyle="1" w:styleId="Footer">
    <w:name w:val="Footer"/>
    <w:basedOn w:val="Normal"/>
    <w:link w:val="PieddepageCar"/>
    <w:uiPriority w:val="99"/>
    <w:unhideWhenUsed/>
    <w:rsid w:val="00884D32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  <w:rsid w:val="00884D32"/>
  </w:style>
  <w:style w:type="character" w:customStyle="1" w:styleId="PieddepageCar">
    <w:name w:val="Pied de page Car"/>
    <w:link w:val="Footer"/>
    <w:uiPriority w:val="99"/>
    <w:rsid w:val="00884D32"/>
  </w:style>
  <w:style w:type="table" w:customStyle="1" w:styleId="TableGridLight">
    <w:name w:val="Table Grid Light"/>
    <w:basedOn w:val="TableauNormal"/>
    <w:uiPriority w:val="59"/>
    <w:rsid w:val="00884D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884D32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TableauNormal"/>
    <w:uiPriority w:val="59"/>
    <w:rsid w:val="00884D32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884D3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884D3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884D32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884D32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84D32"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884D32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884D32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884D32"/>
    <w:rPr>
      <w:sz w:val="20"/>
    </w:rPr>
  </w:style>
  <w:style w:type="character" w:customStyle="1" w:styleId="NotedefinCar">
    <w:name w:val="Note de fin Car"/>
    <w:link w:val="Notedefin"/>
    <w:uiPriority w:val="99"/>
    <w:rsid w:val="00884D32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884D32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884D32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884D32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884D32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884D32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884D32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884D32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884D32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884D32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884D32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884D32"/>
  </w:style>
  <w:style w:type="paragraph" w:styleId="Tabledesillustrations">
    <w:name w:val="table of figures"/>
    <w:basedOn w:val="Normal"/>
    <w:next w:val="Normal"/>
    <w:uiPriority w:val="99"/>
    <w:unhideWhenUsed/>
    <w:rsid w:val="00884D32"/>
  </w:style>
  <w:style w:type="character" w:customStyle="1" w:styleId="Puces">
    <w:name w:val="Puces"/>
    <w:qFormat/>
    <w:rsid w:val="00884D32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qFormat/>
    <w:rsid w:val="00884D32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884D32"/>
    <w:pPr>
      <w:spacing w:after="140" w:line="276" w:lineRule="auto"/>
    </w:pPr>
  </w:style>
  <w:style w:type="paragraph" w:styleId="Liste">
    <w:name w:val="List"/>
    <w:basedOn w:val="Corpsdetexte"/>
    <w:rsid w:val="00884D32"/>
  </w:style>
  <w:style w:type="paragraph" w:customStyle="1" w:styleId="Caption">
    <w:name w:val="Caption"/>
    <w:basedOn w:val="Normal"/>
    <w:qFormat/>
    <w:rsid w:val="00884D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884D32"/>
    <w:pPr>
      <w:suppressLineNumbers/>
    </w:pPr>
  </w:style>
  <w:style w:type="paragraph" w:customStyle="1" w:styleId="Contenudetableau">
    <w:name w:val="Contenu de tableau"/>
    <w:basedOn w:val="Normal"/>
    <w:qFormat/>
    <w:rsid w:val="00884D32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884D32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Normal"/>
    <w:rsid w:val="00884D32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rsid w:val="00884D32"/>
  </w:style>
  <w:style w:type="character" w:styleId="lev">
    <w:name w:val="Strong"/>
    <w:basedOn w:val="Policepardfaut"/>
    <w:rsid w:val="00884D32"/>
    <w:rPr>
      <w:b/>
      <w:bCs/>
    </w:rPr>
  </w:style>
  <w:style w:type="paragraph" w:styleId="Paragraphedeliste">
    <w:name w:val="List Paragraph"/>
    <w:basedOn w:val="Normal"/>
    <w:uiPriority w:val="34"/>
    <w:qFormat/>
    <w:rsid w:val="00884D32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semiHidden/>
    <w:unhideWhenUsed/>
    <w:rsid w:val="00884D3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84D32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84D32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4D32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884D3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paragraph" w:customStyle="1" w:styleId="docdata">
    <w:name w:val="docdata"/>
    <w:aliases w:val="docy,v5,1723,bqiaagaaeyqcaaagiaiaaanvbaaabwmeaaaaaaaaaaaaaaaaaaaaaaaaaaaaaaaaaaaaaaaaaaaaaaaaaaaaaaaaaaaaaaaaaaaaaaaaaaaaaaaaaaaaaaaaaaaaaaaaaaaaaaaaaaaaaaaaaaaaaaaaaaaaaaaaaaaaaaaaaaaaaaaaaaaaaaaaaaaaaaaaaaaaaaaaaaaaaaaaaaaaaaaaaaaaaaaaaaaaaaaa"/>
    <w:basedOn w:val="Normal"/>
    <w:rsid w:val="00831F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  <w:style w:type="character" w:customStyle="1" w:styleId="1471">
    <w:name w:val="1471"/>
    <w:aliases w:val="bqiaagaaeyqcaaagiaiaaantawaabwe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809">
    <w:name w:val="1809"/>
    <w:aliases w:val="bqiaagaaeyqcaaagiaiaaaolbaaabbme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495">
    <w:name w:val="1495"/>
    <w:aliases w:val="bqiaagaaeyqcaaagiaiaaanrawaabxk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606">
    <w:name w:val="1606"/>
    <w:aliases w:val="bqiaagaaeyqcaaagiaiaaapaawaabeg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593">
    <w:name w:val="1593"/>
    <w:aliases w:val="bqiaagaaeyqcaaagiaiaaapnawaabds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492">
    <w:name w:val="1492"/>
    <w:aliases w:val="bqiaagaaeyqcaaagiaiaaanoawaabxy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  <w:style w:type="character" w:customStyle="1" w:styleId="1515">
    <w:name w:val="1515"/>
    <w:aliases w:val="bqiaagaaeyqcaaagiaiaaan/awaaby0daaaaaaaaaaaaaaaaaaaaaaaaaaaaaaaaaaaaaaaaaaaaaaaaaaaaaaaaaaaaaaaaaaaaaaaaaaaaaaaaaaaaaaaaaaaaaaaaaaaaaaaaaaaaaaaaaaaaaaaaaaaaaaaaaaaaaaaaaaaaaaaaaaaaaaaaaaaaaaaaaaaaaaaaaaaaaaaaaaaaaaaaaaaaaaaaaaaaaaaa"/>
    <w:basedOn w:val="Policepardfaut"/>
    <w:rsid w:val="00727A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0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252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RRA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meillaud</dc:creator>
  <cp:lastModifiedBy>Utilisateur Windows</cp:lastModifiedBy>
  <cp:revision>9</cp:revision>
  <cp:lastPrinted>2025-03-21T13:47:00Z</cp:lastPrinted>
  <dcterms:created xsi:type="dcterms:W3CDTF">2025-03-20T10:52:00Z</dcterms:created>
  <dcterms:modified xsi:type="dcterms:W3CDTF">2025-03-21T13:54:00Z</dcterms:modified>
  <dc:language>fr-FR</dc:language>
</cp:coreProperties>
</file>