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946"/>
        <w:gridCol w:w="3260"/>
      </w:tblGrid>
      <w:tr w:rsidR="0000217E" w:rsidTr="0094135E">
        <w:tc>
          <w:tcPr>
            <w:tcW w:w="102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</w:tcPr>
          <w:p w:rsidR="0000217E" w:rsidRDefault="004A28AD">
            <w:pPr>
              <w:widowControl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Extraction de</w:t>
            </w:r>
            <w:r w:rsidR="00766B68">
              <w:rPr>
                <w:rFonts w:ascii="Arial" w:hAnsi="Arial"/>
                <w:b/>
                <w:bCs/>
                <w:sz w:val="28"/>
                <w:szCs w:val="28"/>
              </w:rPr>
              <w:t xml:space="preserve"> pigments </w:t>
            </w:r>
            <w:r w:rsidR="00183649">
              <w:rPr>
                <w:rFonts w:ascii="Arial" w:hAnsi="Arial"/>
                <w:b/>
                <w:bCs/>
                <w:sz w:val="28"/>
                <w:szCs w:val="28"/>
              </w:rPr>
              <w:t>chlorophylliens</w:t>
            </w:r>
          </w:p>
        </w:tc>
      </w:tr>
      <w:tr w:rsidR="0000217E" w:rsidTr="0094135E">
        <w:tc>
          <w:tcPr>
            <w:tcW w:w="6946" w:type="dxa"/>
            <w:tcBorders>
              <w:left w:val="single" w:sz="6" w:space="0" w:color="000000"/>
              <w:bottom w:val="single" w:sz="4" w:space="0" w:color="000000"/>
            </w:tcBorders>
          </w:tcPr>
          <w:p w:rsidR="0000217E" w:rsidRDefault="00F94823">
            <w:pPr>
              <w:widowControl w:val="0"/>
              <w:jc w:val="center"/>
            </w:pPr>
            <w:r>
              <w:rPr>
                <w:rFonts w:ascii="Arial" w:hAnsi="Arial"/>
                <w:sz w:val="22"/>
                <w:szCs w:val="22"/>
              </w:rPr>
              <w:t>Objectif 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4A28AD">
              <w:rPr>
                <w:rFonts w:ascii="Arial" w:hAnsi="Arial"/>
                <w:b/>
                <w:bCs/>
                <w:sz w:val="22"/>
                <w:szCs w:val="22"/>
              </w:rPr>
              <w:t>obtenir des solutions de</w:t>
            </w:r>
            <w:r w:rsidR="00766B68">
              <w:rPr>
                <w:rFonts w:ascii="Arial" w:hAnsi="Arial"/>
                <w:b/>
                <w:bCs/>
                <w:sz w:val="22"/>
                <w:szCs w:val="22"/>
              </w:rPr>
              <w:t xml:space="preserve"> pigments </w:t>
            </w:r>
            <w:r w:rsidR="00183649">
              <w:rPr>
                <w:rFonts w:ascii="Arial" w:hAnsi="Arial"/>
                <w:b/>
                <w:bCs/>
                <w:sz w:val="22"/>
                <w:szCs w:val="22"/>
              </w:rPr>
              <w:t>chlorophylliens de divers organismes</w:t>
            </w:r>
            <w:r w:rsidR="004A28AD">
              <w:rPr>
                <w:rFonts w:ascii="Arial" w:hAnsi="Arial"/>
                <w:b/>
                <w:bCs/>
                <w:sz w:val="22"/>
                <w:szCs w:val="22"/>
              </w:rPr>
              <w:t xml:space="preserve"> afin de réaliser des chromatographie</w:t>
            </w:r>
            <w:r w:rsidR="00CA4D2C">
              <w:rPr>
                <w:rFonts w:ascii="Arial" w:hAnsi="Arial"/>
                <w:b/>
                <w:bCs/>
                <w:sz w:val="22"/>
                <w:szCs w:val="22"/>
              </w:rPr>
              <w:t>s</w:t>
            </w:r>
            <w:r w:rsidR="004A28AD">
              <w:rPr>
                <w:rFonts w:ascii="Arial" w:hAnsi="Arial"/>
                <w:b/>
                <w:bCs/>
                <w:sz w:val="22"/>
                <w:szCs w:val="22"/>
              </w:rPr>
              <w:t xml:space="preserve"> ou des mesure</w:t>
            </w:r>
            <w:r w:rsidR="00CA4D2C">
              <w:rPr>
                <w:rFonts w:ascii="Arial" w:hAnsi="Arial"/>
                <w:b/>
                <w:bCs/>
                <w:sz w:val="22"/>
                <w:szCs w:val="22"/>
              </w:rPr>
              <w:t xml:space="preserve">s </w:t>
            </w:r>
            <w:r w:rsidR="004A28AD">
              <w:rPr>
                <w:rFonts w:ascii="Arial" w:hAnsi="Arial"/>
                <w:b/>
                <w:bCs/>
                <w:sz w:val="22"/>
                <w:szCs w:val="22"/>
              </w:rPr>
              <w:t>de densité optique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217E" w:rsidRDefault="00F94823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Terminales spécialité</w:t>
            </w:r>
          </w:p>
          <w:p w:rsidR="00560D3B" w:rsidRDefault="00560D3B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Pr="00560D3B">
              <w:rPr>
                <w:rFonts w:ascii="Arial" w:hAnsi="Arial"/>
                <w:b/>
                <w:bCs/>
                <w:sz w:val="22"/>
                <w:szCs w:val="22"/>
                <w:vertAlign w:val="superscript"/>
              </w:rPr>
              <w:t>ère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ens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>. scientifique</w:t>
            </w:r>
          </w:p>
        </w:tc>
      </w:tr>
      <w:tr w:rsidR="0094135E" w:rsidTr="00CD09B7">
        <w:trPr>
          <w:trHeight w:val="32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35E" w:rsidRDefault="0094135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Date de création : </w:t>
            </w:r>
            <w:r w:rsidR="00183649">
              <w:rPr>
                <w:rFonts w:ascii="Arial" w:hAnsi="Arial"/>
                <w:b/>
                <w:bCs/>
                <w:sz w:val="22"/>
                <w:szCs w:val="22"/>
              </w:rPr>
              <w:t>avril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202</w:t>
            </w:r>
            <w:r w:rsidR="00183649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</w:p>
        </w:tc>
      </w:tr>
    </w:tbl>
    <w:p w:rsidR="0000217E" w:rsidRDefault="0000217E">
      <w:pPr>
        <w:rPr>
          <w:rFonts w:ascii="Arial" w:hAnsi="Arial"/>
          <w:sz w:val="22"/>
          <w:szCs w:val="22"/>
        </w:rPr>
      </w:pPr>
    </w:p>
    <w:tbl>
      <w:tblPr>
        <w:tblW w:w="10206" w:type="dxa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02"/>
        <w:gridCol w:w="5104"/>
      </w:tblGrid>
      <w:tr w:rsidR="004A28AD" w:rsidTr="00165FF9"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4A28AD" w:rsidRDefault="004A28AD" w:rsidP="00AF418B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Matériel</w:t>
            </w:r>
          </w:p>
        </w:tc>
      </w:tr>
      <w:tr w:rsidR="00CC517E" w:rsidTr="004A28AD">
        <w:trPr>
          <w:trHeight w:val="753"/>
        </w:trPr>
        <w:tc>
          <w:tcPr>
            <w:tcW w:w="5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C517E" w:rsidRDefault="00CC517E" w:rsidP="00CC517E">
            <w:pPr>
              <w:pStyle w:val="Contenudetableau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>Matériel d’étude :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</w:p>
          <w:p w:rsidR="00CC517E" w:rsidRDefault="00CC517E" w:rsidP="00CC517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Spiruline (en paillettes)</w:t>
            </w:r>
            <w:r w:rsidR="000C1540">
              <w:rPr>
                <w:rFonts w:ascii="Arial" w:eastAsia="Arial" w:hAnsi="Arial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algue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Nori</w:t>
            </w:r>
            <w:proofErr w:type="spellEnd"/>
            <w:r>
              <w:rPr>
                <w:rFonts w:ascii="Arial" w:eastAsia="Arial" w:hAnsi="Arial"/>
                <w:sz w:val="22"/>
                <w:szCs w:val="22"/>
              </w:rPr>
              <w:t xml:space="preserve"> (feuille pour maki)</w:t>
            </w:r>
            <w:r w:rsidR="000C1540">
              <w:rPr>
                <w:rFonts w:ascii="Arial" w:eastAsia="Arial" w:hAnsi="Arial"/>
                <w:sz w:val="22"/>
                <w:szCs w:val="22"/>
              </w:rPr>
              <w:t>, …</w:t>
            </w: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C517E" w:rsidRDefault="00CC517E" w:rsidP="00CC517E">
            <w:pPr>
              <w:pStyle w:val="Contenudetableau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>Matériel d’étude :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</w:p>
          <w:p w:rsidR="00CC517E" w:rsidRPr="00D966DE" w:rsidRDefault="00CC517E" w:rsidP="00CC517E">
            <w:pPr>
              <w:pStyle w:val="Contenudetableau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Feuille de végétal chlorophyllien</w:t>
            </w:r>
            <w:r w:rsidR="00165FF9">
              <w:rPr>
                <w:rFonts w:ascii="Arial" w:eastAsia="Arial" w:hAnsi="Arial"/>
                <w:sz w:val="22"/>
                <w:szCs w:val="22"/>
              </w:rPr>
              <w:t xml:space="preserve"> (persil, cerfeuil, épinard, …)</w:t>
            </w:r>
          </w:p>
        </w:tc>
      </w:tr>
      <w:tr w:rsidR="00CC517E" w:rsidTr="00CC517E">
        <w:trPr>
          <w:trHeight w:val="1859"/>
        </w:trPr>
        <w:tc>
          <w:tcPr>
            <w:tcW w:w="5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 w:themeFill="background1"/>
          </w:tcPr>
          <w:p w:rsidR="00CC517E" w:rsidRPr="0094135E" w:rsidRDefault="00CC517E" w:rsidP="00CC517E">
            <w:pPr>
              <w:pStyle w:val="Contenudetableau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>Matériel</w:t>
            </w:r>
            <w:r w:rsidRPr="0094135E">
              <w:rPr>
                <w:rFonts w:ascii="Arial" w:eastAsia="Arial" w:hAnsi="Arial"/>
                <w:b/>
                <w:bCs/>
                <w:sz w:val="22"/>
                <w:szCs w:val="22"/>
              </w:rPr>
              <w:t> :</w:t>
            </w:r>
          </w:p>
          <w:p w:rsidR="000C1540" w:rsidRDefault="000C1540" w:rsidP="00CC517E">
            <w:pPr>
              <w:pStyle w:val="Contenudetableau"/>
              <w:numPr>
                <w:ilvl w:val="0"/>
                <w:numId w:val="2"/>
              </w:num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Tube hémolyse + portoir</w:t>
            </w:r>
          </w:p>
          <w:p w:rsidR="000C1540" w:rsidRDefault="000C1540" w:rsidP="00CC517E">
            <w:pPr>
              <w:pStyle w:val="Contenudetableau"/>
              <w:numPr>
                <w:ilvl w:val="0"/>
                <w:numId w:val="2"/>
              </w:num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Verre de montre</w:t>
            </w:r>
          </w:p>
          <w:p w:rsidR="000C1540" w:rsidRDefault="000C1540" w:rsidP="00CC517E">
            <w:pPr>
              <w:pStyle w:val="Contenudetableau"/>
              <w:numPr>
                <w:ilvl w:val="0"/>
                <w:numId w:val="2"/>
              </w:num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Spatule</w:t>
            </w:r>
          </w:p>
          <w:p w:rsidR="000C1540" w:rsidRDefault="000C1540" w:rsidP="000C1540">
            <w:pPr>
              <w:pStyle w:val="Contenudetableau"/>
              <w:numPr>
                <w:ilvl w:val="0"/>
                <w:numId w:val="2"/>
              </w:num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Balance</w:t>
            </w:r>
          </w:p>
          <w:p w:rsidR="000C1540" w:rsidRPr="000C1540" w:rsidRDefault="00B01464" w:rsidP="000C1540">
            <w:pPr>
              <w:pStyle w:val="Contenudetableau"/>
              <w:numPr>
                <w:ilvl w:val="0"/>
                <w:numId w:val="2"/>
              </w:num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Éprouvette</w:t>
            </w:r>
          </w:p>
          <w:p w:rsidR="000C1540" w:rsidRPr="000C1540" w:rsidRDefault="000C1540" w:rsidP="000C1540">
            <w:pPr>
              <w:pStyle w:val="Contenudetableau"/>
              <w:numPr>
                <w:ilvl w:val="0"/>
                <w:numId w:val="2"/>
              </w:num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Bain-marie</w:t>
            </w:r>
          </w:p>
          <w:p w:rsidR="000C1540" w:rsidRDefault="000C1540" w:rsidP="000C1540">
            <w:pPr>
              <w:pStyle w:val="Contenudetableau"/>
              <w:rPr>
                <w:rFonts w:ascii="Arial" w:eastAsia="Arial" w:hAnsi="Arial"/>
                <w:sz w:val="22"/>
                <w:szCs w:val="22"/>
              </w:rPr>
            </w:pPr>
          </w:p>
          <w:p w:rsidR="000C1540" w:rsidRDefault="00B01464" w:rsidP="00CC517E">
            <w:pPr>
              <w:pStyle w:val="Contenudetableau"/>
              <w:numPr>
                <w:ilvl w:val="0"/>
                <w:numId w:val="2"/>
              </w:num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Éthanol</w:t>
            </w:r>
          </w:p>
          <w:p w:rsidR="000C1540" w:rsidRDefault="000C1540" w:rsidP="000C1540">
            <w:pPr>
              <w:pStyle w:val="Contenudetableau"/>
              <w:rPr>
                <w:rFonts w:ascii="Arial" w:eastAsia="Arial" w:hAnsi="Arial"/>
                <w:sz w:val="22"/>
                <w:szCs w:val="22"/>
              </w:rPr>
            </w:pPr>
          </w:p>
          <w:p w:rsidR="000C1540" w:rsidRDefault="000C1540" w:rsidP="000C1540">
            <w:pPr>
              <w:pStyle w:val="Contenudetableau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CA4D2C">
              <w:rPr>
                <w:rFonts w:ascii="Arial" w:eastAsia="Arial" w:hAnsi="Arial"/>
                <w:b/>
                <w:bCs/>
                <w:sz w:val="22"/>
                <w:szCs w:val="22"/>
              </w:rPr>
              <w:t>Protocole :</w:t>
            </w:r>
          </w:p>
          <w:p w:rsidR="000C1540" w:rsidRPr="00CA4D2C" w:rsidRDefault="000C1540" w:rsidP="000C1540">
            <w:pPr>
              <w:numPr>
                <w:ilvl w:val="0"/>
                <w:numId w:val="8"/>
              </w:numPr>
              <w:suppressAutoHyphens/>
              <w:spacing w:after="57" w:line="276" w:lineRule="auto"/>
              <w:ind w:left="365" w:hanging="35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Peser</w:t>
            </w:r>
            <w:r w:rsidRPr="00CA4D2C">
              <w:rPr>
                <w:rFonts w:ascii="Arial" w:hAnsi="Arial"/>
                <w:sz w:val="22"/>
                <w:szCs w:val="22"/>
              </w:rPr>
              <w:t xml:space="preserve"> </w:t>
            </w:r>
            <w:r w:rsidR="00B01464">
              <w:rPr>
                <w:rFonts w:ascii="Arial" w:hAnsi="Arial"/>
                <w:sz w:val="22"/>
                <w:szCs w:val="22"/>
              </w:rPr>
              <w:t xml:space="preserve">2 g de spiruline ou l’algue rouge et mettre dans un tube avec 10 </w:t>
            </w:r>
            <w:proofErr w:type="spellStart"/>
            <w:r w:rsidR="00B01464">
              <w:rPr>
                <w:rFonts w:ascii="Arial" w:hAnsi="Arial"/>
                <w:sz w:val="22"/>
                <w:szCs w:val="22"/>
              </w:rPr>
              <w:t>mL</w:t>
            </w:r>
            <w:proofErr w:type="spellEnd"/>
            <w:r w:rsidR="00B01464">
              <w:rPr>
                <w:rFonts w:ascii="Arial" w:hAnsi="Arial"/>
                <w:sz w:val="22"/>
                <w:szCs w:val="22"/>
              </w:rPr>
              <w:t xml:space="preserve"> d’éthanol</w:t>
            </w:r>
            <w:r w:rsidRPr="00CA4D2C">
              <w:rPr>
                <w:rFonts w:ascii="Arial" w:hAnsi="Arial"/>
                <w:sz w:val="22"/>
                <w:szCs w:val="22"/>
              </w:rPr>
              <w:t>.</w:t>
            </w:r>
          </w:p>
          <w:p w:rsidR="000C1540" w:rsidRPr="00CA4D2C" w:rsidRDefault="00B01464" w:rsidP="000C1540">
            <w:pPr>
              <w:numPr>
                <w:ilvl w:val="0"/>
                <w:numId w:val="8"/>
              </w:numPr>
              <w:suppressAutoHyphens/>
              <w:spacing w:after="57" w:line="276" w:lineRule="auto"/>
              <w:ind w:left="36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Fermer </w:t>
            </w:r>
            <w:r w:rsidRPr="00B01464">
              <w:rPr>
                <w:rFonts w:ascii="Arial" w:hAnsi="Arial"/>
                <w:sz w:val="22"/>
                <w:szCs w:val="22"/>
              </w:rPr>
              <w:t>le tube et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passer </w:t>
            </w:r>
            <w:r w:rsidRPr="00B01464">
              <w:rPr>
                <w:rFonts w:ascii="Arial" w:hAnsi="Arial"/>
                <w:sz w:val="22"/>
                <w:szCs w:val="22"/>
              </w:rPr>
              <w:t>au vortex ou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mélanger </w:t>
            </w:r>
            <w:r w:rsidRPr="00B01464">
              <w:rPr>
                <w:rFonts w:ascii="Arial" w:hAnsi="Arial"/>
                <w:sz w:val="22"/>
                <w:szCs w:val="22"/>
              </w:rPr>
              <w:t>vigoureusement</w:t>
            </w:r>
            <w:r w:rsidR="000C1540" w:rsidRPr="00B01464">
              <w:rPr>
                <w:rFonts w:ascii="Arial" w:hAnsi="Arial"/>
                <w:sz w:val="22"/>
                <w:szCs w:val="22"/>
              </w:rPr>
              <w:t>.</w:t>
            </w:r>
            <w:r w:rsidR="000C1540" w:rsidRPr="00CA4D2C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0C1540" w:rsidRPr="00CA4D2C" w:rsidRDefault="00B01464" w:rsidP="000C1540">
            <w:pPr>
              <w:numPr>
                <w:ilvl w:val="0"/>
                <w:numId w:val="8"/>
              </w:numPr>
              <w:suppressAutoHyphens/>
              <w:spacing w:after="57" w:line="276" w:lineRule="auto"/>
              <w:ind w:left="36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Disposer </w:t>
            </w:r>
            <w:r w:rsidRPr="00B01464">
              <w:rPr>
                <w:rFonts w:ascii="Arial" w:hAnsi="Arial"/>
                <w:sz w:val="22"/>
                <w:szCs w:val="22"/>
              </w:rPr>
              <w:t>le tube au bain</w:t>
            </w:r>
            <w:r>
              <w:rPr>
                <w:rFonts w:ascii="Arial" w:hAnsi="Arial"/>
                <w:sz w:val="22"/>
                <w:szCs w:val="22"/>
              </w:rPr>
              <w:t>-</w:t>
            </w:r>
            <w:r w:rsidRPr="00B01464">
              <w:rPr>
                <w:rFonts w:ascii="Arial" w:hAnsi="Arial"/>
                <w:sz w:val="22"/>
                <w:szCs w:val="22"/>
              </w:rPr>
              <w:t>marie à 75°</w:t>
            </w:r>
            <w:r>
              <w:rPr>
                <w:rFonts w:ascii="Arial" w:hAnsi="Arial"/>
                <w:sz w:val="22"/>
                <w:szCs w:val="22"/>
              </w:rPr>
              <w:t xml:space="preserve"> (entrouvrir le tube pour éviter la projection du bouchon) et laisser </w:t>
            </w:r>
            <w:r w:rsidRPr="00B01464">
              <w:rPr>
                <w:rFonts w:ascii="Arial" w:hAnsi="Arial"/>
                <w:b/>
                <w:bCs/>
                <w:sz w:val="22"/>
                <w:szCs w:val="22"/>
              </w:rPr>
              <w:t>chauffer</w:t>
            </w:r>
            <w:r>
              <w:rPr>
                <w:rFonts w:ascii="Arial" w:hAnsi="Arial"/>
                <w:sz w:val="22"/>
                <w:szCs w:val="22"/>
              </w:rPr>
              <w:t xml:space="preserve"> 8 minutes</w:t>
            </w:r>
            <w:r w:rsidR="000C1540" w:rsidRPr="00B01464">
              <w:rPr>
                <w:rFonts w:ascii="Arial" w:hAnsi="Arial"/>
                <w:sz w:val="22"/>
                <w:szCs w:val="22"/>
              </w:rPr>
              <w:t>.</w:t>
            </w:r>
          </w:p>
          <w:p w:rsidR="000C1540" w:rsidRPr="00B01464" w:rsidRDefault="00B01464" w:rsidP="000C1540">
            <w:pPr>
              <w:numPr>
                <w:ilvl w:val="0"/>
                <w:numId w:val="8"/>
              </w:numPr>
              <w:suppressAutoHyphens/>
              <w:spacing w:after="57" w:line="276" w:lineRule="auto"/>
              <w:ind w:left="365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Sortir </w:t>
            </w:r>
            <w:r w:rsidRPr="00B01464">
              <w:rPr>
                <w:rFonts w:ascii="Arial" w:hAnsi="Arial"/>
                <w:sz w:val="22"/>
                <w:szCs w:val="22"/>
              </w:rPr>
              <w:t xml:space="preserve">le tube et laisser </w:t>
            </w:r>
            <w:r w:rsidRPr="00B01464">
              <w:rPr>
                <w:rFonts w:ascii="Arial" w:hAnsi="Arial"/>
                <w:b/>
                <w:bCs/>
                <w:sz w:val="22"/>
                <w:szCs w:val="22"/>
              </w:rPr>
              <w:t>décanter</w:t>
            </w:r>
            <w:r w:rsidRPr="00B01464">
              <w:rPr>
                <w:rFonts w:ascii="Arial" w:hAnsi="Arial"/>
                <w:sz w:val="22"/>
                <w:szCs w:val="22"/>
              </w:rPr>
              <w:t xml:space="preserve"> pendant 20 minutes.</w:t>
            </w:r>
          </w:p>
          <w:p w:rsidR="00B01464" w:rsidRPr="00B01464" w:rsidRDefault="00B01464" w:rsidP="000C1540">
            <w:pPr>
              <w:numPr>
                <w:ilvl w:val="0"/>
                <w:numId w:val="8"/>
              </w:numPr>
              <w:suppressAutoHyphens/>
              <w:spacing w:after="57" w:line="276" w:lineRule="auto"/>
              <w:ind w:left="365"/>
              <w:rPr>
                <w:rFonts w:ascii="Arial" w:hAnsi="Arial"/>
                <w:sz w:val="22"/>
                <w:szCs w:val="22"/>
              </w:rPr>
            </w:pPr>
            <w:r w:rsidRPr="00B01464">
              <w:rPr>
                <w:rFonts w:ascii="Arial" w:hAnsi="Arial"/>
                <w:b/>
                <w:bCs/>
                <w:sz w:val="22"/>
                <w:szCs w:val="22"/>
              </w:rPr>
              <w:t>Récupérer</w:t>
            </w:r>
            <w:r w:rsidRPr="00B01464">
              <w:rPr>
                <w:rFonts w:ascii="Arial" w:hAnsi="Arial"/>
                <w:sz w:val="22"/>
                <w:szCs w:val="22"/>
              </w:rPr>
              <w:t xml:space="preserve"> le surnageant</w:t>
            </w:r>
          </w:p>
          <w:p w:rsidR="000C1540" w:rsidRPr="00730D32" w:rsidRDefault="000C1540" w:rsidP="00B01464">
            <w:pPr>
              <w:pStyle w:val="Contenudetableau"/>
              <w:ind w:left="364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CC517E" w:rsidRDefault="00CC517E" w:rsidP="00CC517E">
            <w:pPr>
              <w:pStyle w:val="Contenudetableau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>Matériel :</w:t>
            </w:r>
          </w:p>
          <w:p w:rsidR="00CA4D2C" w:rsidRDefault="00CA4D2C" w:rsidP="00CA4D2C">
            <w:pPr>
              <w:pStyle w:val="Contenudetableau"/>
              <w:numPr>
                <w:ilvl w:val="0"/>
                <w:numId w:val="3"/>
              </w:num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Mortier</w:t>
            </w:r>
          </w:p>
          <w:p w:rsidR="00CA4D2C" w:rsidRDefault="00CA4D2C" w:rsidP="00CA4D2C">
            <w:pPr>
              <w:pStyle w:val="Contenudetableau"/>
              <w:numPr>
                <w:ilvl w:val="0"/>
                <w:numId w:val="3"/>
              </w:num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Pilon</w:t>
            </w:r>
          </w:p>
          <w:p w:rsidR="00CA4D2C" w:rsidRDefault="00CA4D2C" w:rsidP="00CA4D2C">
            <w:pPr>
              <w:pStyle w:val="Contenudetableau"/>
              <w:numPr>
                <w:ilvl w:val="0"/>
                <w:numId w:val="3"/>
              </w:num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Flacon de sable</w:t>
            </w:r>
          </w:p>
          <w:p w:rsidR="00CA4D2C" w:rsidRDefault="00CA4D2C" w:rsidP="00CA4D2C">
            <w:pPr>
              <w:pStyle w:val="Contenudetableau"/>
              <w:numPr>
                <w:ilvl w:val="0"/>
                <w:numId w:val="3"/>
              </w:num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Ciseaux</w:t>
            </w:r>
          </w:p>
          <w:p w:rsidR="00CA4D2C" w:rsidRDefault="00CA4D2C" w:rsidP="00CA4D2C">
            <w:pPr>
              <w:pStyle w:val="Contenudetableau"/>
              <w:numPr>
                <w:ilvl w:val="0"/>
                <w:numId w:val="3"/>
              </w:num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Éprouvette de 25 </w:t>
            </w:r>
            <w:proofErr w:type="spellStart"/>
            <w:r>
              <w:rPr>
                <w:rFonts w:ascii="Arial" w:eastAsia="Arial" w:hAnsi="Arial"/>
                <w:sz w:val="22"/>
                <w:szCs w:val="22"/>
              </w:rPr>
              <w:t>mL</w:t>
            </w:r>
            <w:proofErr w:type="spellEnd"/>
          </w:p>
          <w:p w:rsidR="00CA4D2C" w:rsidRDefault="00CA4D2C" w:rsidP="00CA4D2C">
            <w:pPr>
              <w:pStyle w:val="Contenudetableau"/>
              <w:numPr>
                <w:ilvl w:val="0"/>
                <w:numId w:val="3"/>
              </w:num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Entonnoir + filtre ou gaze + coton</w:t>
            </w:r>
          </w:p>
          <w:p w:rsidR="00CA4D2C" w:rsidRDefault="00CA4D2C" w:rsidP="00CA4D2C">
            <w:pPr>
              <w:pStyle w:val="Contenudetableau"/>
              <w:numPr>
                <w:ilvl w:val="0"/>
                <w:numId w:val="3"/>
              </w:num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Erlenmeyer + aluminium</w:t>
            </w:r>
          </w:p>
          <w:p w:rsidR="00CA4D2C" w:rsidRDefault="00CA4D2C" w:rsidP="00CA4D2C">
            <w:pPr>
              <w:pStyle w:val="Contenudetableau"/>
              <w:ind w:left="720"/>
              <w:rPr>
                <w:rFonts w:ascii="Arial" w:eastAsia="Arial" w:hAnsi="Arial"/>
                <w:sz w:val="22"/>
                <w:szCs w:val="22"/>
              </w:rPr>
            </w:pPr>
          </w:p>
          <w:p w:rsidR="00CA4D2C" w:rsidRDefault="00CA4D2C" w:rsidP="00CA4D2C">
            <w:pPr>
              <w:pStyle w:val="Contenudetableau"/>
              <w:numPr>
                <w:ilvl w:val="0"/>
                <w:numId w:val="3"/>
              </w:num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Éthanol</w:t>
            </w:r>
          </w:p>
          <w:p w:rsidR="00CA4D2C" w:rsidRDefault="00CA4D2C" w:rsidP="00CC517E">
            <w:pPr>
              <w:pStyle w:val="Contenudetableau"/>
              <w:rPr>
                <w:rFonts w:ascii="Arial" w:eastAsia="Arial" w:hAnsi="Arial"/>
                <w:sz w:val="22"/>
                <w:szCs w:val="22"/>
              </w:rPr>
            </w:pPr>
          </w:p>
          <w:p w:rsidR="00CA4D2C" w:rsidRDefault="00CA4D2C" w:rsidP="00CC517E">
            <w:pPr>
              <w:pStyle w:val="Contenudetableau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CA4D2C">
              <w:rPr>
                <w:rFonts w:ascii="Arial" w:eastAsia="Arial" w:hAnsi="Arial"/>
                <w:b/>
                <w:bCs/>
                <w:sz w:val="22"/>
                <w:szCs w:val="22"/>
              </w:rPr>
              <w:t>Protocole :</w:t>
            </w:r>
          </w:p>
          <w:p w:rsidR="00CA4D2C" w:rsidRPr="00CA4D2C" w:rsidRDefault="00CA4D2C" w:rsidP="00B01464">
            <w:pPr>
              <w:numPr>
                <w:ilvl w:val="0"/>
                <w:numId w:val="9"/>
              </w:numPr>
              <w:suppressAutoHyphens/>
              <w:spacing w:after="57" w:line="276" w:lineRule="auto"/>
              <w:ind w:left="365"/>
              <w:rPr>
                <w:rFonts w:ascii="Arial" w:hAnsi="Arial"/>
                <w:sz w:val="22"/>
                <w:szCs w:val="22"/>
              </w:rPr>
            </w:pPr>
            <w:r w:rsidRPr="00CA4D2C">
              <w:rPr>
                <w:rFonts w:ascii="Arial" w:hAnsi="Arial"/>
                <w:b/>
                <w:bCs/>
                <w:sz w:val="22"/>
                <w:szCs w:val="22"/>
              </w:rPr>
              <w:t>Placer</w:t>
            </w:r>
            <w:r w:rsidRPr="00CA4D2C">
              <w:rPr>
                <w:rFonts w:ascii="Arial" w:hAnsi="Arial"/>
                <w:sz w:val="22"/>
                <w:szCs w:val="22"/>
              </w:rPr>
              <w:t xml:space="preserve"> dans un mortier un peu de sable fin qui permettra un broyage efficace.</w:t>
            </w:r>
          </w:p>
          <w:p w:rsidR="00CA4D2C" w:rsidRPr="00CA4D2C" w:rsidRDefault="00CA4D2C" w:rsidP="00B01464">
            <w:pPr>
              <w:numPr>
                <w:ilvl w:val="0"/>
                <w:numId w:val="9"/>
              </w:numPr>
              <w:suppressAutoHyphens/>
              <w:spacing w:after="57" w:line="276" w:lineRule="auto"/>
              <w:ind w:left="365"/>
              <w:rPr>
                <w:rFonts w:ascii="Arial" w:hAnsi="Arial"/>
                <w:sz w:val="22"/>
                <w:szCs w:val="22"/>
              </w:rPr>
            </w:pPr>
            <w:r w:rsidRPr="00CA4D2C">
              <w:rPr>
                <w:rFonts w:ascii="Arial" w:hAnsi="Arial"/>
                <w:b/>
                <w:bCs/>
                <w:sz w:val="22"/>
                <w:szCs w:val="22"/>
              </w:rPr>
              <w:t>Ajouter</w:t>
            </w:r>
            <w:r w:rsidRPr="00CA4D2C">
              <w:rPr>
                <w:rFonts w:ascii="Arial" w:hAnsi="Arial"/>
                <w:sz w:val="22"/>
                <w:szCs w:val="22"/>
              </w:rPr>
              <w:t xml:space="preserve"> </w:t>
            </w:r>
            <w:r w:rsidR="00C33A36">
              <w:rPr>
                <w:rFonts w:ascii="Arial" w:hAnsi="Arial"/>
                <w:sz w:val="22"/>
                <w:szCs w:val="22"/>
              </w:rPr>
              <w:t>les</w:t>
            </w:r>
            <w:r w:rsidRPr="00CA4D2C">
              <w:rPr>
                <w:rFonts w:ascii="Arial" w:hAnsi="Arial"/>
                <w:sz w:val="22"/>
                <w:szCs w:val="22"/>
              </w:rPr>
              <w:t xml:space="preserve"> feuille</w:t>
            </w:r>
            <w:r w:rsidR="00C33A36">
              <w:rPr>
                <w:rFonts w:ascii="Arial" w:hAnsi="Arial"/>
                <w:sz w:val="22"/>
                <w:szCs w:val="22"/>
              </w:rPr>
              <w:t>s</w:t>
            </w:r>
            <w:r w:rsidRPr="00CA4D2C">
              <w:rPr>
                <w:rFonts w:ascii="Arial" w:hAnsi="Arial"/>
                <w:sz w:val="22"/>
                <w:szCs w:val="22"/>
              </w:rPr>
              <w:t xml:space="preserve"> coupée</w:t>
            </w:r>
            <w:r w:rsidR="00C33A36">
              <w:rPr>
                <w:rFonts w:ascii="Arial" w:hAnsi="Arial"/>
                <w:sz w:val="22"/>
                <w:szCs w:val="22"/>
              </w:rPr>
              <w:t>s</w:t>
            </w:r>
            <w:r w:rsidRPr="00CA4D2C">
              <w:rPr>
                <w:rFonts w:ascii="Arial" w:hAnsi="Arial"/>
                <w:sz w:val="22"/>
                <w:szCs w:val="22"/>
              </w:rPr>
              <w:t xml:space="preserve"> en petits morceaux</w:t>
            </w:r>
            <w:r w:rsidR="00D966DE">
              <w:rPr>
                <w:rFonts w:ascii="Arial" w:hAnsi="Arial"/>
                <w:sz w:val="22"/>
                <w:szCs w:val="22"/>
              </w:rPr>
              <w:t xml:space="preserve"> (environ 10g)</w:t>
            </w:r>
            <w:r w:rsidRPr="00CA4D2C">
              <w:rPr>
                <w:rFonts w:ascii="Arial" w:hAnsi="Arial"/>
                <w:sz w:val="22"/>
                <w:szCs w:val="22"/>
              </w:rPr>
              <w:t xml:space="preserve">. </w:t>
            </w:r>
          </w:p>
          <w:p w:rsidR="00CA4D2C" w:rsidRPr="00CA4D2C" w:rsidRDefault="00CA4D2C" w:rsidP="00B01464">
            <w:pPr>
              <w:numPr>
                <w:ilvl w:val="0"/>
                <w:numId w:val="9"/>
              </w:numPr>
              <w:suppressAutoHyphens/>
              <w:spacing w:after="57" w:line="276" w:lineRule="auto"/>
              <w:ind w:left="365"/>
              <w:rPr>
                <w:rFonts w:ascii="Arial" w:hAnsi="Arial"/>
                <w:sz w:val="22"/>
                <w:szCs w:val="22"/>
              </w:rPr>
            </w:pPr>
            <w:r w:rsidRPr="00CA4D2C">
              <w:rPr>
                <w:rFonts w:ascii="Arial" w:hAnsi="Arial"/>
                <w:b/>
                <w:bCs/>
                <w:sz w:val="22"/>
                <w:szCs w:val="22"/>
              </w:rPr>
              <w:t>Broyer</w:t>
            </w:r>
            <w:r w:rsidRPr="00CA4D2C">
              <w:rPr>
                <w:rFonts w:ascii="Arial" w:hAnsi="Arial"/>
                <w:sz w:val="22"/>
                <w:szCs w:val="22"/>
              </w:rPr>
              <w:t xml:space="preserve"> à l’aide du pilon.</w:t>
            </w:r>
          </w:p>
          <w:p w:rsidR="00CA4D2C" w:rsidRPr="00CA4D2C" w:rsidRDefault="00CA4D2C" w:rsidP="00B01464">
            <w:pPr>
              <w:numPr>
                <w:ilvl w:val="0"/>
                <w:numId w:val="9"/>
              </w:numPr>
              <w:suppressAutoHyphens/>
              <w:spacing w:after="57" w:line="276" w:lineRule="auto"/>
              <w:ind w:left="365"/>
              <w:rPr>
                <w:rFonts w:ascii="Arial" w:hAnsi="Arial"/>
                <w:sz w:val="22"/>
                <w:szCs w:val="22"/>
              </w:rPr>
            </w:pPr>
            <w:r w:rsidRPr="00CA4D2C">
              <w:rPr>
                <w:rFonts w:ascii="Arial" w:hAnsi="Arial"/>
                <w:b/>
                <w:bCs/>
                <w:sz w:val="22"/>
                <w:szCs w:val="22"/>
              </w:rPr>
              <w:t>Ajouter</w:t>
            </w:r>
            <w:r w:rsidRPr="00CA4D2C">
              <w:rPr>
                <w:rFonts w:ascii="Arial" w:hAnsi="Arial"/>
                <w:sz w:val="22"/>
                <w:szCs w:val="22"/>
              </w:rPr>
              <w:t xml:space="preserve"> progressivement </w:t>
            </w:r>
            <w:r w:rsidR="00C33A36">
              <w:rPr>
                <w:rFonts w:ascii="Arial" w:hAnsi="Arial"/>
                <w:sz w:val="22"/>
                <w:szCs w:val="22"/>
              </w:rPr>
              <w:t>25</w:t>
            </w:r>
            <w:r w:rsidRPr="00CA4D2C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CA4D2C">
              <w:rPr>
                <w:rFonts w:ascii="Arial" w:hAnsi="Arial"/>
                <w:sz w:val="22"/>
                <w:szCs w:val="22"/>
              </w:rPr>
              <w:t>m</w:t>
            </w:r>
            <w:r w:rsidR="00C33A36">
              <w:rPr>
                <w:rFonts w:ascii="Arial" w:hAnsi="Arial"/>
                <w:sz w:val="22"/>
                <w:szCs w:val="22"/>
              </w:rPr>
              <w:t>L</w:t>
            </w:r>
            <w:proofErr w:type="spellEnd"/>
            <w:r w:rsidR="00C33A36">
              <w:rPr>
                <w:rFonts w:ascii="Arial" w:hAnsi="Arial"/>
                <w:sz w:val="22"/>
                <w:szCs w:val="22"/>
              </w:rPr>
              <w:t xml:space="preserve"> d’éthanol</w:t>
            </w:r>
            <w:r w:rsidRPr="00CA4D2C">
              <w:rPr>
                <w:rFonts w:ascii="Arial" w:hAnsi="Arial"/>
                <w:sz w:val="22"/>
                <w:szCs w:val="22"/>
              </w:rPr>
              <w:t xml:space="preserve"> et continuer à broyer afin d’obtenir un extrait de pigments de couleur foncée.</w:t>
            </w:r>
          </w:p>
          <w:p w:rsidR="00C33A36" w:rsidRPr="00D966DE" w:rsidRDefault="00CA4D2C" w:rsidP="00D966DE">
            <w:pPr>
              <w:numPr>
                <w:ilvl w:val="0"/>
                <w:numId w:val="9"/>
              </w:numPr>
              <w:suppressAutoHyphens/>
              <w:spacing w:after="57" w:line="276" w:lineRule="auto"/>
              <w:ind w:left="365"/>
              <w:rPr>
                <w:rFonts w:ascii="Arial" w:hAnsi="Arial"/>
                <w:sz w:val="22"/>
                <w:szCs w:val="22"/>
              </w:rPr>
            </w:pPr>
            <w:r w:rsidRPr="00CA4D2C">
              <w:rPr>
                <w:rFonts w:ascii="Arial" w:hAnsi="Arial"/>
                <w:b/>
                <w:bCs/>
                <w:sz w:val="22"/>
                <w:szCs w:val="22"/>
              </w:rPr>
              <w:t>Filtrer</w:t>
            </w:r>
            <w:r w:rsidRPr="00CA4D2C">
              <w:rPr>
                <w:rFonts w:ascii="Arial" w:hAnsi="Arial"/>
                <w:sz w:val="22"/>
                <w:szCs w:val="22"/>
              </w:rPr>
              <w:t xml:space="preserve"> le contenu du mortier à l’aide d’un entonnoir muni d’une gaze et d’un coton</w:t>
            </w:r>
            <w:r w:rsidR="00C33A36">
              <w:rPr>
                <w:rFonts w:ascii="Arial" w:hAnsi="Arial"/>
                <w:sz w:val="22"/>
                <w:szCs w:val="22"/>
              </w:rPr>
              <w:t xml:space="preserve"> au-dessus d’un erlenmeyer entouré de papier aluminium</w:t>
            </w:r>
            <w:r w:rsidRPr="00CA4D2C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D966DE" w:rsidTr="00AA0053">
        <w:tc>
          <w:tcPr>
            <w:tcW w:w="1020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 w:themeFill="background1"/>
          </w:tcPr>
          <w:p w:rsidR="00D966DE" w:rsidRDefault="00D966DE" w:rsidP="00CC517E">
            <w:pPr>
              <w:pStyle w:val="Contenudetableau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Pour éviter une dégradation des pigments, conserver à l’obscurité en enveloppant dans du papier aluminium</w:t>
            </w:r>
          </w:p>
        </w:tc>
      </w:tr>
      <w:tr w:rsidR="00165FF9" w:rsidTr="00AA0053">
        <w:tc>
          <w:tcPr>
            <w:tcW w:w="1020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 w:themeFill="background1"/>
          </w:tcPr>
          <w:p w:rsidR="00165FF9" w:rsidRDefault="00165FF9" w:rsidP="00CC517E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>Récupération déchets :</w:t>
            </w:r>
          </w:p>
          <w:p w:rsidR="00165FF9" w:rsidRPr="00165FF9" w:rsidRDefault="00165FF9" w:rsidP="00165FF9">
            <w:pPr>
              <w:pStyle w:val="Contenudetableau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Bidon de récupération solvants non halogénés</w:t>
            </w:r>
          </w:p>
        </w:tc>
      </w:tr>
    </w:tbl>
    <w:p w:rsidR="0000217E" w:rsidRDefault="0000217E">
      <w:pPr>
        <w:rPr>
          <w:rFonts w:ascii="Arial" w:hAnsi="Arial"/>
          <w:sz w:val="22"/>
          <w:szCs w:val="22"/>
        </w:rPr>
      </w:pPr>
    </w:p>
    <w:tbl>
      <w:tblPr>
        <w:tblpPr w:leftFromText="141" w:rightFromText="141" w:vertAnchor="text" w:horzAnchor="margin" w:tblpY="49"/>
        <w:tblW w:w="10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095"/>
        <w:gridCol w:w="1977"/>
        <w:gridCol w:w="2134"/>
      </w:tblGrid>
      <w:tr w:rsidR="0000217E" w:rsidTr="00D966DE">
        <w:trPr>
          <w:trHeight w:val="356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D9D9D9" w:themeFill="background1" w:themeFillShade="D9"/>
          </w:tcPr>
          <w:p w:rsidR="0000217E" w:rsidRDefault="00F94823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Pour le laboratoire</w:t>
            </w:r>
          </w:p>
        </w:tc>
      </w:tr>
      <w:tr w:rsidR="0000217E" w:rsidTr="00D966DE">
        <w:tc>
          <w:tcPr>
            <w:tcW w:w="60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0217E" w:rsidRDefault="00F94823">
            <w:pPr>
              <w:pStyle w:val="Contenudetableau"/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Solutions initiales, concentration et </w:t>
            </w:r>
            <w:r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recette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 xml:space="preserve">de fabrication des solutions élèves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et </w:t>
            </w:r>
            <w:r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  <w:t>lieu de stockage des solutions fabriquées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0217E" w:rsidRDefault="00F94823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Pictogramme sécurité et hygiène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0217E" w:rsidRDefault="00F94823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Pictogramme précaution de la manipulation</w:t>
            </w:r>
          </w:p>
        </w:tc>
      </w:tr>
      <w:tr w:rsidR="0000217E" w:rsidTr="00D966DE">
        <w:trPr>
          <w:trHeight w:val="726"/>
        </w:trPr>
        <w:tc>
          <w:tcPr>
            <w:tcW w:w="6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17E" w:rsidRDefault="00F94823">
            <w:pPr>
              <w:pStyle w:val="Contenudetableau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Éthanol</w:t>
            </w:r>
          </w:p>
          <w:p w:rsidR="000C1540" w:rsidRDefault="00F94823" w:rsidP="00D966DE">
            <w:pPr>
              <w:pStyle w:val="Contenudetableau"/>
              <w:jc w:val="center"/>
              <w:rPr>
                <w:rFonts w:ascii="Arial" w:eastAsia="Arial" w:hAnsi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/>
                <w:color w:val="00B050"/>
                <w:sz w:val="22"/>
                <w:szCs w:val="22"/>
              </w:rPr>
              <w:t>Conserver dans l’armoire des solvants organiques</w:t>
            </w:r>
          </w:p>
        </w:tc>
        <w:tc>
          <w:tcPr>
            <w:tcW w:w="1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17E" w:rsidRDefault="008A108F">
            <w:pPr>
              <w:widowControl w:val="0"/>
            </w:pPr>
            <w:r w:rsidRPr="008A108F">
              <w:rPr>
                <w:noProof/>
                <w:lang w:eastAsia="fr-FR" w:bidi="ar-SA"/>
              </w:rPr>
              <w:drawing>
                <wp:inline distT="0" distB="0" distL="0" distR="0">
                  <wp:extent cx="431673" cy="540000"/>
                  <wp:effectExtent l="19050" t="0" r="6477" b="0"/>
                  <wp:docPr id="2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673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108F">
              <w:rPr>
                <w:noProof/>
                <w:lang w:eastAsia="fr-FR" w:bidi="ar-SA"/>
              </w:rPr>
              <w:drawing>
                <wp:inline distT="0" distB="0" distL="0" distR="0">
                  <wp:extent cx="431673" cy="540000"/>
                  <wp:effectExtent l="19050" t="0" r="6477" b="0"/>
                  <wp:docPr id="1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673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17E" w:rsidRDefault="00D966DE" w:rsidP="00D966DE">
            <w:pPr>
              <w:widowControl w:val="0"/>
            </w:pPr>
            <w:r>
              <w:rPr>
                <w:noProof/>
                <w:lang w:eastAsia="fr-FR" w:bidi="ar-SA"/>
              </w:rPr>
              <w:drawing>
                <wp:anchor distT="0" distB="0" distL="0" distR="0" simplePos="0" relativeHeight="251654144" behindDoc="0" locked="0" layoutInCell="1" allowOverlap="1">
                  <wp:simplePos x="0" y="0"/>
                  <wp:positionH relativeFrom="column">
                    <wp:posOffset>951230</wp:posOffset>
                  </wp:positionH>
                  <wp:positionV relativeFrom="paragraph">
                    <wp:posOffset>-21634</wp:posOffset>
                  </wp:positionV>
                  <wp:extent cx="323850" cy="323850"/>
                  <wp:effectExtent l="0" t="0" r="0" b="0"/>
                  <wp:wrapNone/>
                  <wp:docPr id="19" name="Image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/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 w:bidi="ar-SA"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posOffset>630117</wp:posOffset>
                  </wp:positionH>
                  <wp:positionV relativeFrom="paragraph">
                    <wp:posOffset>-21283</wp:posOffset>
                  </wp:positionV>
                  <wp:extent cx="323850" cy="323850"/>
                  <wp:effectExtent l="0" t="0" r="0" b="0"/>
                  <wp:wrapNone/>
                  <wp:docPr id="20" name="Image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/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 w:bidi="ar-SA"/>
              </w:rPr>
              <w:drawing>
                <wp:anchor distT="0" distB="0" distL="0" distR="0" simplePos="0" relativeHeight="251656192" behindDoc="0" locked="0" layoutInCell="1" allowOverlap="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-14605</wp:posOffset>
                  </wp:positionV>
                  <wp:extent cx="323850" cy="323850"/>
                  <wp:effectExtent l="0" t="0" r="0" b="0"/>
                  <wp:wrapNone/>
                  <wp:docPr id="24" name="Image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/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 w:bidi="ar-SA"/>
              </w:rPr>
              <w:drawing>
                <wp:anchor distT="0" distB="0" distL="0" distR="0" simplePos="0" relativeHeight="251653120" behindDoc="0" locked="0" layoutInCell="1" allowOverlap="1">
                  <wp:simplePos x="0" y="0"/>
                  <wp:positionH relativeFrom="column">
                    <wp:posOffset>-34333</wp:posOffset>
                  </wp:positionH>
                  <wp:positionV relativeFrom="paragraph">
                    <wp:posOffset>-15240</wp:posOffset>
                  </wp:positionV>
                  <wp:extent cx="323850" cy="323850"/>
                  <wp:effectExtent l="0" t="0" r="0" b="0"/>
                  <wp:wrapNone/>
                  <wp:docPr id="23" name="Imag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/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D0345">
              <w:rPr>
                <w:noProof/>
                <w:lang w:eastAsia="fr-FR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margin-left:0;margin-top:0;width:50pt;height:50pt;z-index:251659264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2D0345">
              <w:rPr>
                <w:noProof/>
                <w:lang w:eastAsia="fr-FR" w:bidi="ar-SA"/>
              </w:rPr>
              <w:pict>
                <v:shape id="_x0000_s1028" type="#_x0000_t75" style="position:absolute;margin-left:483.55pt;margin-top:62.6pt;width:1.15pt;height:25.5pt;z-index:251661312;mso-wrap-distance-left:0;mso-wrap-distance-top:0;mso-wrap-distance-right:0;mso-wrap-distance-bottom:0;mso-position-horizontal:absolute;mso-position-horizontal-relative:text;mso-position-vertical:absolute;mso-position-vertical-relative:text;o:allowoverlap:true; o:allowincell:true">
                  <v:imagedata r:id="rId13" o:title=""/>
                  <v:path textboxrect="0,0,0,0"/>
                </v:shape>
              </w:pict>
            </w:r>
            <w:r w:rsidR="002D0345">
              <w:rPr>
                <w:noProof/>
                <w:lang w:eastAsia="fr-FR" w:bidi="ar-SA"/>
              </w:rPr>
              <w:pict>
                <v:shape id="_x0000_s1027" type="#_x0000_t75" style="position:absolute;margin-left:0;margin-top:0;width:50pt;height:50pt;z-index:251660288;visibility:hidden;mso-position-horizontal-relative:text;mso-position-vertical-relative:text#_x0000_t75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2D0345">
              <w:rPr>
                <w:noProof/>
                <w:lang w:eastAsia="fr-FR" w:bidi="ar-SA"/>
              </w:rPr>
              <w:pict>
                <v:shape id="_x0000_s1026" type="#_x0000_t75" style="position:absolute;margin-left:483.55pt;margin-top:62.6pt;width:1.15pt;height:25.5pt;z-index:251662336;mso-wrap-distance-left:0;mso-wrap-distance-top:0;mso-wrap-distance-right:0;mso-wrap-distance-bottom:0;mso-position-horizontal:absolute;mso-position-horizontal-relative:text;mso-position-vertical:absolute;mso-position-vertical-relative:text;o:allowoverlap:true; o:allowincell:true">
                  <v:imagedata r:id="rId13" o:title=""/>
                  <v:path textboxrect="0,0,0,0"/>
                </v:shape>
              </w:pict>
            </w:r>
          </w:p>
        </w:tc>
      </w:tr>
      <w:tr w:rsidR="00D966DE" w:rsidTr="00D966DE">
        <w:trPr>
          <w:trHeight w:val="312"/>
        </w:trPr>
        <w:tc>
          <w:tcPr>
            <w:tcW w:w="10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966DE" w:rsidRDefault="00D966DE" w:rsidP="00D966DE">
            <w:pPr>
              <w:widowControl w:val="0"/>
              <w:jc w:val="center"/>
              <w:rPr>
                <w:noProof/>
                <w:lang w:eastAsia="fr-FR" w:bidi="ar-SA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Lien vers la fiche sécurité en cas d’incident</w:t>
            </w:r>
          </w:p>
        </w:tc>
      </w:tr>
      <w:tr w:rsidR="00D966DE" w:rsidTr="00712F25">
        <w:trPr>
          <w:trHeight w:val="312"/>
        </w:trPr>
        <w:tc>
          <w:tcPr>
            <w:tcW w:w="1020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6DE" w:rsidRDefault="002D0345" w:rsidP="00D966DE">
            <w:pPr>
              <w:widowControl w:val="0"/>
              <w:rPr>
                <w:rFonts w:ascii="Arial" w:hAnsi="Arial"/>
                <w:b/>
                <w:bCs/>
                <w:sz w:val="22"/>
                <w:szCs w:val="22"/>
              </w:rPr>
            </w:pPr>
            <w:hyperlink r:id="rId14" w:tooltip="https://jeulin.com/media/akeneo_connector/asset_files/F/D/FDS_Jeulin_102002_FR_57d3.pdf" w:history="1">
              <w:r w:rsidR="00D966DE">
                <w:rPr>
                  <w:rStyle w:val="LienInternet"/>
                  <w:rFonts w:ascii="Arial" w:hAnsi="Arial"/>
                  <w:sz w:val="22"/>
                  <w:szCs w:val="22"/>
                </w:rPr>
                <w:t>Éthanol 95° dénaturé</w:t>
              </w:r>
            </w:hyperlink>
          </w:p>
        </w:tc>
      </w:tr>
    </w:tbl>
    <w:p w:rsidR="0000217E" w:rsidRDefault="0000217E">
      <w:pPr>
        <w:rPr>
          <w:rFonts w:ascii="Arial" w:hAnsi="Arial"/>
          <w:sz w:val="22"/>
          <w:szCs w:val="22"/>
        </w:rPr>
      </w:pPr>
    </w:p>
    <w:sectPr w:rsidR="0000217E" w:rsidSect="002D0345">
      <w:pgSz w:w="11906" w:h="16838"/>
      <w:pgMar w:top="850" w:right="850" w:bottom="850" w:left="850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AA6" w:rsidRDefault="006D3AA6">
      <w:r>
        <w:separator/>
      </w:r>
    </w:p>
  </w:endnote>
  <w:endnote w:type="continuationSeparator" w:id="0">
    <w:p w:rsidR="006D3AA6" w:rsidRDefault="006D3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AA6" w:rsidRDefault="006D3AA6">
      <w:r>
        <w:separator/>
      </w:r>
    </w:p>
  </w:footnote>
  <w:footnote w:type="continuationSeparator" w:id="0">
    <w:p w:rsidR="006D3AA6" w:rsidRDefault="006D3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</w:abstractNum>
  <w:abstractNum w:abstractNumId="1">
    <w:nsid w:val="00000003"/>
    <w:multiLevelType w:val="multilevel"/>
    <w:tmpl w:val="6098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</w:rPr>
    </w:lvl>
  </w:abstractNum>
  <w:abstractNum w:abstractNumId="2">
    <w:nsid w:val="00B311F8"/>
    <w:multiLevelType w:val="hybridMultilevel"/>
    <w:tmpl w:val="F1804792"/>
    <w:lvl w:ilvl="0" w:tplc="2A5097AA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EA03E6A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370ED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AE097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58814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19A66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63609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B0028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D58D1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1C4177F"/>
    <w:multiLevelType w:val="hybridMultilevel"/>
    <w:tmpl w:val="1B8C4D86"/>
    <w:lvl w:ilvl="0" w:tplc="A556560A">
      <w:start w:val="1"/>
      <w:numFmt w:val="bullet"/>
      <w:lvlText w:val="§"/>
      <w:lvlJc w:val="left"/>
      <w:pPr>
        <w:tabs>
          <w:tab w:val="num" w:pos="0"/>
        </w:tabs>
        <w:ind w:left="709" w:hanging="360"/>
      </w:pPr>
      <w:rPr>
        <w:rFonts w:ascii="Wingdings" w:hAnsi="Wingdings" w:cs="Wingdings" w:hint="default"/>
      </w:rPr>
    </w:lvl>
    <w:lvl w:ilvl="1" w:tplc="560A524E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F658401C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F452AC0A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6854E83A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7A189018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7082BB62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1DF6E2CC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551A3F2C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4">
    <w:nsid w:val="2AA77270"/>
    <w:multiLevelType w:val="hybridMultilevel"/>
    <w:tmpl w:val="2076D2E2"/>
    <w:lvl w:ilvl="0" w:tplc="B204B32C">
      <w:start w:val="1"/>
      <w:numFmt w:val="bullet"/>
      <w:lvlText w:val="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F74260A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3932BC0A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5F1415C6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D514EDF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4B58C5AA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BA361B98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064AB6D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0C3E03CE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4F82405"/>
    <w:multiLevelType w:val="hybridMultilevel"/>
    <w:tmpl w:val="1AAE0F1A"/>
    <w:lvl w:ilvl="0" w:tplc="C732588A">
      <w:start w:val="1"/>
      <w:numFmt w:val="bullet"/>
      <w:lvlText w:val="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0F102D4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D450AC36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2BEC814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2BDAACB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D2FEE04C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546E971A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3D52DD4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70F86BDC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BCB1DBF"/>
    <w:multiLevelType w:val="hybridMultilevel"/>
    <w:tmpl w:val="D4CAD9F6"/>
    <w:lvl w:ilvl="0" w:tplc="59B62C68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 w:tplc="DBCCE4F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4D0C3ECE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DDCC7356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3D5C76B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2824ED6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F79C9D0E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B6C8B9A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CC2609E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6DD5E36"/>
    <w:multiLevelType w:val="multilevel"/>
    <w:tmpl w:val="6098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/>
      </w:rPr>
    </w:lvl>
  </w:abstractNum>
  <w:abstractNum w:abstractNumId="8">
    <w:nsid w:val="7F193745"/>
    <w:multiLevelType w:val="multilevel"/>
    <w:tmpl w:val="0AFA8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0217E"/>
    <w:rsid w:val="0000217E"/>
    <w:rsid w:val="00085A1E"/>
    <w:rsid w:val="000C1540"/>
    <w:rsid w:val="001260EE"/>
    <w:rsid w:val="00165FF9"/>
    <w:rsid w:val="00183649"/>
    <w:rsid w:val="002D0345"/>
    <w:rsid w:val="00316F60"/>
    <w:rsid w:val="004A28AD"/>
    <w:rsid w:val="00560D3B"/>
    <w:rsid w:val="006A4AD6"/>
    <w:rsid w:val="006D3AA6"/>
    <w:rsid w:val="00730D32"/>
    <w:rsid w:val="00766B68"/>
    <w:rsid w:val="008A108F"/>
    <w:rsid w:val="008B48A5"/>
    <w:rsid w:val="00917DE7"/>
    <w:rsid w:val="0094135E"/>
    <w:rsid w:val="00B01464"/>
    <w:rsid w:val="00C33A36"/>
    <w:rsid w:val="00CA4D2C"/>
    <w:rsid w:val="00CA7EFB"/>
    <w:rsid w:val="00CC517E"/>
    <w:rsid w:val="00D654A0"/>
    <w:rsid w:val="00D72961"/>
    <w:rsid w:val="00D966DE"/>
    <w:rsid w:val="00F92D96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345"/>
    <w:rPr>
      <w:rFonts w:ascii="Calibri" w:hAnsi="Calibri"/>
    </w:rPr>
  </w:style>
  <w:style w:type="paragraph" w:styleId="Titre1">
    <w:name w:val="heading 1"/>
    <w:basedOn w:val="Normal"/>
    <w:next w:val="Corpsdetexte"/>
    <w:link w:val="Titre1Car"/>
    <w:uiPriority w:val="9"/>
    <w:qFormat/>
    <w:rsid w:val="002D0345"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Corpsdetexte"/>
    <w:link w:val="Titre2Car"/>
    <w:uiPriority w:val="9"/>
    <w:semiHidden/>
    <w:unhideWhenUsed/>
    <w:qFormat/>
    <w:rsid w:val="002D0345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D0345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D0345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D0345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D0345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D0345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D0345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D0345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sid w:val="002D034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sid w:val="002D034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sid w:val="002D034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sid w:val="002D034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sid w:val="002D034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sid w:val="002D034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sid w:val="002D034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sid w:val="002D034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sid w:val="002D034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sid w:val="002D0345"/>
    <w:rPr>
      <w:sz w:val="48"/>
      <w:szCs w:val="48"/>
    </w:rPr>
  </w:style>
  <w:style w:type="character" w:customStyle="1" w:styleId="Sous-titreCar1">
    <w:name w:val="Sous-titre Car1"/>
    <w:basedOn w:val="Policepardfaut"/>
    <w:link w:val="Sous-titre"/>
    <w:uiPriority w:val="11"/>
    <w:rsid w:val="002D0345"/>
    <w:rPr>
      <w:sz w:val="24"/>
      <w:szCs w:val="24"/>
    </w:rPr>
  </w:style>
  <w:style w:type="character" w:customStyle="1" w:styleId="CitationCar1">
    <w:name w:val="Citation Car1"/>
    <w:link w:val="Citation"/>
    <w:uiPriority w:val="29"/>
    <w:rsid w:val="002D0345"/>
    <w:rPr>
      <w:i/>
    </w:rPr>
  </w:style>
  <w:style w:type="character" w:customStyle="1" w:styleId="CitationintenseCar1">
    <w:name w:val="Citation intense Car1"/>
    <w:link w:val="Citationintense"/>
    <w:uiPriority w:val="30"/>
    <w:rsid w:val="002D0345"/>
    <w:rPr>
      <w:i/>
    </w:rPr>
  </w:style>
  <w:style w:type="character" w:customStyle="1" w:styleId="En-tteCar1">
    <w:name w:val="En-tête Car1"/>
    <w:basedOn w:val="Policepardfaut"/>
    <w:link w:val="En-tte"/>
    <w:uiPriority w:val="99"/>
    <w:rsid w:val="002D0345"/>
  </w:style>
  <w:style w:type="character" w:customStyle="1" w:styleId="CaptionChar">
    <w:name w:val="Caption Char"/>
    <w:uiPriority w:val="99"/>
    <w:rsid w:val="002D0345"/>
  </w:style>
  <w:style w:type="character" w:styleId="Lienhypertexte">
    <w:name w:val="Hyperlink"/>
    <w:uiPriority w:val="99"/>
    <w:unhideWhenUsed/>
    <w:rsid w:val="002D0345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sid w:val="002D0345"/>
    <w:rPr>
      <w:sz w:val="18"/>
    </w:rPr>
  </w:style>
  <w:style w:type="character" w:styleId="Appelnotedebasdep">
    <w:name w:val="footnote reference"/>
    <w:basedOn w:val="Policepardfaut"/>
    <w:uiPriority w:val="99"/>
    <w:unhideWhenUsed/>
    <w:rsid w:val="002D0345"/>
    <w:rPr>
      <w:vertAlign w:val="superscript"/>
    </w:rPr>
  </w:style>
  <w:style w:type="character" w:customStyle="1" w:styleId="EndnoteTextChar">
    <w:name w:val="Endnote Text Char"/>
    <w:uiPriority w:val="99"/>
    <w:rsid w:val="002D0345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sid w:val="002D0345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qFormat/>
    <w:rsid w:val="002D0345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qFormat/>
    <w:rsid w:val="002D0345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qFormat/>
    <w:rsid w:val="002D0345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qFormat/>
    <w:rsid w:val="002D0345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qFormat/>
    <w:rsid w:val="002D0345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qFormat/>
    <w:rsid w:val="002D0345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qFormat/>
    <w:rsid w:val="002D034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qFormat/>
    <w:rsid w:val="002D0345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qFormat/>
    <w:rsid w:val="002D0345"/>
    <w:rPr>
      <w:rFonts w:ascii="Arial" w:eastAsia="Arial" w:hAnsi="Arial" w:cs="Arial"/>
      <w:i/>
      <w:iCs/>
      <w:sz w:val="21"/>
      <w:szCs w:val="21"/>
    </w:rPr>
  </w:style>
  <w:style w:type="character" w:customStyle="1" w:styleId="TitreCar">
    <w:name w:val="Titre Car"/>
    <w:basedOn w:val="Policepardfaut"/>
    <w:link w:val="Titre"/>
    <w:uiPriority w:val="10"/>
    <w:qFormat/>
    <w:rsid w:val="002D0345"/>
    <w:rPr>
      <w:sz w:val="48"/>
      <w:szCs w:val="48"/>
    </w:rPr>
  </w:style>
  <w:style w:type="character" w:customStyle="1" w:styleId="Sous-titreCar">
    <w:name w:val="Sous-titre Car"/>
    <w:basedOn w:val="Policepardfaut"/>
    <w:uiPriority w:val="11"/>
    <w:qFormat/>
    <w:rsid w:val="002D0345"/>
    <w:rPr>
      <w:sz w:val="24"/>
      <w:szCs w:val="24"/>
    </w:rPr>
  </w:style>
  <w:style w:type="character" w:customStyle="1" w:styleId="CitationCar">
    <w:name w:val="Citation Car"/>
    <w:uiPriority w:val="29"/>
    <w:qFormat/>
    <w:rsid w:val="002D0345"/>
    <w:rPr>
      <w:i/>
    </w:rPr>
  </w:style>
  <w:style w:type="character" w:customStyle="1" w:styleId="CitationintenseCar">
    <w:name w:val="Citation intense Car"/>
    <w:uiPriority w:val="30"/>
    <w:qFormat/>
    <w:rsid w:val="002D0345"/>
    <w:rPr>
      <w:i/>
    </w:rPr>
  </w:style>
  <w:style w:type="character" w:customStyle="1" w:styleId="En-tteCar">
    <w:name w:val="En-tête Car"/>
    <w:basedOn w:val="Policepardfaut"/>
    <w:uiPriority w:val="99"/>
    <w:qFormat/>
    <w:rsid w:val="002D0345"/>
  </w:style>
  <w:style w:type="character" w:customStyle="1" w:styleId="FooterChar">
    <w:name w:val="Footer Char"/>
    <w:basedOn w:val="Policepardfaut"/>
    <w:uiPriority w:val="99"/>
    <w:qFormat/>
    <w:rsid w:val="002D0345"/>
  </w:style>
  <w:style w:type="character" w:customStyle="1" w:styleId="PieddepageCar">
    <w:name w:val="Pied de page Car"/>
    <w:link w:val="Pieddepage"/>
    <w:uiPriority w:val="99"/>
    <w:qFormat/>
    <w:rsid w:val="002D0345"/>
  </w:style>
  <w:style w:type="character" w:customStyle="1" w:styleId="NotedebasdepageCar">
    <w:name w:val="Note de bas de page Car"/>
    <w:link w:val="Notedebasdepage"/>
    <w:uiPriority w:val="99"/>
    <w:qFormat/>
    <w:rsid w:val="002D0345"/>
    <w:rPr>
      <w:sz w:val="18"/>
    </w:rPr>
  </w:style>
  <w:style w:type="character" w:customStyle="1" w:styleId="Ancredenotedebasdepage">
    <w:name w:val="Ancre de note de bas de page"/>
    <w:rsid w:val="002D0345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unhideWhenUsed/>
    <w:qFormat/>
    <w:rsid w:val="002D0345"/>
    <w:rPr>
      <w:vertAlign w:val="superscript"/>
    </w:rPr>
  </w:style>
  <w:style w:type="character" w:customStyle="1" w:styleId="NotedefinCar">
    <w:name w:val="Note de fin Car"/>
    <w:link w:val="Notedefin"/>
    <w:uiPriority w:val="99"/>
    <w:qFormat/>
    <w:rsid w:val="002D0345"/>
    <w:rPr>
      <w:sz w:val="20"/>
    </w:rPr>
  </w:style>
  <w:style w:type="character" w:customStyle="1" w:styleId="Ancredenotedefin">
    <w:name w:val="Ancre de note de fin"/>
    <w:rsid w:val="002D0345"/>
    <w:rPr>
      <w:vertAlign w:val="superscript"/>
    </w:rPr>
  </w:style>
  <w:style w:type="character" w:customStyle="1" w:styleId="EndnoteCharacters">
    <w:name w:val="Endnote Characters"/>
    <w:basedOn w:val="Policepardfaut"/>
    <w:uiPriority w:val="99"/>
    <w:semiHidden/>
    <w:unhideWhenUsed/>
    <w:qFormat/>
    <w:rsid w:val="002D0345"/>
    <w:rPr>
      <w:vertAlign w:val="superscript"/>
    </w:rPr>
  </w:style>
  <w:style w:type="character" w:customStyle="1" w:styleId="Puces">
    <w:name w:val="Puces"/>
    <w:qFormat/>
    <w:rsid w:val="002D0345"/>
    <w:rPr>
      <w:rFonts w:ascii="OpenSymbol" w:eastAsia="OpenSymbol" w:hAnsi="OpenSymbol" w:cs="OpenSymbol"/>
    </w:rPr>
  </w:style>
  <w:style w:type="character" w:styleId="lev">
    <w:name w:val="Strong"/>
    <w:basedOn w:val="Policepardfaut"/>
    <w:qFormat/>
    <w:rsid w:val="002D0345"/>
    <w:rPr>
      <w:b/>
      <w:bCs/>
    </w:rPr>
  </w:style>
  <w:style w:type="character" w:customStyle="1" w:styleId="LienInternet">
    <w:name w:val="Lien Internet"/>
    <w:basedOn w:val="Policepardfaut"/>
    <w:uiPriority w:val="99"/>
    <w:semiHidden/>
    <w:unhideWhenUsed/>
    <w:rsid w:val="002D0345"/>
    <w:rPr>
      <w:color w:val="0000FF"/>
      <w:u w:val="single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2D0345"/>
    <w:rPr>
      <w:color w:val="954F72" w:themeColor="followed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D0345"/>
    <w:rPr>
      <w:rFonts w:ascii="Tahoma" w:hAnsi="Tahoma" w:cs="Mangal"/>
      <w:sz w:val="16"/>
      <w:szCs w:val="14"/>
    </w:rPr>
  </w:style>
  <w:style w:type="paragraph" w:styleId="Titre">
    <w:name w:val="Title"/>
    <w:basedOn w:val="Normal"/>
    <w:next w:val="Corpsdetexte"/>
    <w:link w:val="TitreCar"/>
    <w:uiPriority w:val="10"/>
    <w:qFormat/>
    <w:rsid w:val="002D0345"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rsid w:val="002D0345"/>
    <w:pPr>
      <w:spacing w:after="140" w:line="276" w:lineRule="auto"/>
    </w:pPr>
  </w:style>
  <w:style w:type="paragraph" w:styleId="Liste">
    <w:name w:val="List"/>
    <w:basedOn w:val="Corpsdetexte"/>
    <w:rsid w:val="002D0345"/>
  </w:style>
  <w:style w:type="paragraph" w:styleId="Lgende">
    <w:name w:val="caption"/>
    <w:basedOn w:val="Normal"/>
    <w:qFormat/>
    <w:rsid w:val="002D034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2D0345"/>
    <w:pPr>
      <w:suppressLineNumbers/>
    </w:pPr>
  </w:style>
  <w:style w:type="paragraph" w:styleId="Sansinterligne">
    <w:name w:val="No Spacing"/>
    <w:uiPriority w:val="1"/>
    <w:qFormat/>
    <w:rsid w:val="002D0345"/>
  </w:style>
  <w:style w:type="paragraph" w:styleId="Sous-titre">
    <w:name w:val="Subtitle"/>
    <w:basedOn w:val="Normal"/>
    <w:next w:val="Normal"/>
    <w:link w:val="Sous-titreCar1"/>
    <w:uiPriority w:val="11"/>
    <w:qFormat/>
    <w:rsid w:val="002D0345"/>
    <w:pPr>
      <w:spacing w:before="200" w:after="200"/>
    </w:pPr>
  </w:style>
  <w:style w:type="paragraph" w:styleId="Citation">
    <w:name w:val="Quote"/>
    <w:basedOn w:val="Normal"/>
    <w:next w:val="Normal"/>
    <w:link w:val="CitationCar1"/>
    <w:uiPriority w:val="29"/>
    <w:qFormat/>
    <w:rsid w:val="002D0345"/>
    <w:pPr>
      <w:ind w:left="720" w:right="720"/>
    </w:pPr>
    <w:rPr>
      <w:i/>
    </w:rPr>
  </w:style>
  <w:style w:type="paragraph" w:styleId="Citationintense">
    <w:name w:val="Intense Quote"/>
    <w:basedOn w:val="Normal"/>
    <w:next w:val="Normal"/>
    <w:link w:val="CitationintenseCar1"/>
    <w:uiPriority w:val="30"/>
    <w:qFormat/>
    <w:rsid w:val="002D034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En-tteetpieddepage">
    <w:name w:val="En-tête et pied de page"/>
    <w:basedOn w:val="Normal"/>
    <w:qFormat/>
    <w:rsid w:val="002D0345"/>
  </w:style>
  <w:style w:type="paragraph" w:styleId="En-tte">
    <w:name w:val="header"/>
    <w:basedOn w:val="Normal"/>
    <w:link w:val="En-tteCar1"/>
    <w:uiPriority w:val="99"/>
    <w:unhideWhenUsed/>
    <w:rsid w:val="002D0345"/>
    <w:pPr>
      <w:tabs>
        <w:tab w:val="center" w:pos="7143"/>
        <w:tab w:val="right" w:pos="14287"/>
      </w:tabs>
    </w:pPr>
  </w:style>
  <w:style w:type="paragraph" w:styleId="Pieddepage">
    <w:name w:val="footer"/>
    <w:basedOn w:val="Normal"/>
    <w:link w:val="PieddepageCar"/>
    <w:uiPriority w:val="99"/>
    <w:unhideWhenUsed/>
    <w:rsid w:val="002D0345"/>
    <w:pPr>
      <w:tabs>
        <w:tab w:val="center" w:pos="7143"/>
        <w:tab w:val="right" w:pos="14287"/>
      </w:tabs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D0345"/>
    <w:pPr>
      <w:spacing w:after="40"/>
    </w:pPr>
    <w:rPr>
      <w:sz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2D0345"/>
    <w:rPr>
      <w:sz w:val="20"/>
    </w:rPr>
  </w:style>
  <w:style w:type="paragraph" w:styleId="TM1">
    <w:name w:val="toc 1"/>
    <w:basedOn w:val="Normal"/>
    <w:next w:val="Normal"/>
    <w:uiPriority w:val="39"/>
    <w:unhideWhenUsed/>
    <w:rsid w:val="002D0345"/>
    <w:pPr>
      <w:spacing w:after="57"/>
    </w:pPr>
  </w:style>
  <w:style w:type="paragraph" w:styleId="TM2">
    <w:name w:val="toc 2"/>
    <w:basedOn w:val="Normal"/>
    <w:next w:val="Normal"/>
    <w:uiPriority w:val="39"/>
    <w:unhideWhenUsed/>
    <w:rsid w:val="002D0345"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rsid w:val="002D0345"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rsid w:val="002D0345"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rsid w:val="002D0345"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rsid w:val="002D0345"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rsid w:val="002D0345"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rsid w:val="002D0345"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rsid w:val="002D0345"/>
    <w:pPr>
      <w:spacing w:after="57"/>
      <w:ind w:left="2268"/>
    </w:pPr>
  </w:style>
  <w:style w:type="paragraph" w:styleId="En-ttedetabledesmatires">
    <w:name w:val="TOC Heading"/>
    <w:uiPriority w:val="39"/>
    <w:unhideWhenUsed/>
    <w:qFormat/>
    <w:rsid w:val="002D0345"/>
  </w:style>
  <w:style w:type="paragraph" w:styleId="Tabledesillustrations">
    <w:name w:val="table of figures"/>
    <w:basedOn w:val="Normal"/>
    <w:next w:val="Normal"/>
    <w:uiPriority w:val="99"/>
    <w:unhideWhenUsed/>
    <w:qFormat/>
    <w:rsid w:val="002D0345"/>
  </w:style>
  <w:style w:type="paragraph" w:customStyle="1" w:styleId="Contenudetableau">
    <w:name w:val="Contenu de tableau"/>
    <w:basedOn w:val="Normal"/>
    <w:qFormat/>
    <w:rsid w:val="002D0345"/>
    <w:pPr>
      <w:widowControl w:val="0"/>
      <w:suppressLineNumbers/>
    </w:pPr>
    <w:rPr>
      <w:rFonts w:ascii="Liberation Serif" w:hAnsi="Liberation Serif"/>
    </w:rPr>
  </w:style>
  <w:style w:type="paragraph" w:customStyle="1" w:styleId="Standard">
    <w:name w:val="Standard"/>
    <w:qFormat/>
    <w:rsid w:val="002D0345"/>
  </w:style>
  <w:style w:type="paragraph" w:styleId="Paragraphedeliste">
    <w:name w:val="List Paragraph"/>
    <w:basedOn w:val="Normal"/>
    <w:uiPriority w:val="34"/>
    <w:qFormat/>
    <w:rsid w:val="002D0345"/>
    <w:pPr>
      <w:ind w:left="720"/>
      <w:contextualSpacing/>
    </w:pPr>
    <w:rPr>
      <w:rFonts w:cs="Mangal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D0345"/>
    <w:rPr>
      <w:rFonts w:ascii="Tahoma" w:hAnsi="Tahoma" w:cs="Mangal"/>
      <w:sz w:val="16"/>
      <w:szCs w:val="14"/>
    </w:rPr>
  </w:style>
  <w:style w:type="paragraph" w:customStyle="1" w:styleId="Contenudecadre">
    <w:name w:val="Contenu de cadre"/>
    <w:basedOn w:val="Normal"/>
    <w:qFormat/>
    <w:rsid w:val="002D0345"/>
  </w:style>
  <w:style w:type="paragraph" w:customStyle="1" w:styleId="Titredetableau">
    <w:name w:val="Titre de tableau"/>
    <w:basedOn w:val="Contenudetableau"/>
    <w:qFormat/>
    <w:rsid w:val="002D0345"/>
    <w:pPr>
      <w:jc w:val="center"/>
    </w:pPr>
    <w:rPr>
      <w:b/>
      <w:bCs/>
    </w:rPr>
  </w:style>
  <w:style w:type="table" w:customStyle="1" w:styleId="TableGridLight">
    <w:name w:val="Table Grid Light"/>
    <w:basedOn w:val="TableauNormal"/>
    <w:uiPriority w:val="59"/>
    <w:rsid w:val="002D034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auNormal"/>
    <w:uiPriority w:val="59"/>
    <w:rsid w:val="002D034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PlainTable2">
    <w:name w:val="Plain Table 2"/>
    <w:basedOn w:val="TableauNormal"/>
    <w:uiPriority w:val="59"/>
    <w:rsid w:val="002D034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auNormal"/>
    <w:uiPriority w:val="99"/>
    <w:rsid w:val="002D03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4">
    <w:name w:val="Plain Table 4"/>
    <w:basedOn w:val="TableauNormal"/>
    <w:uiPriority w:val="99"/>
    <w:rsid w:val="002D03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5">
    <w:name w:val="Plain Table 5"/>
    <w:basedOn w:val="TableauNormal"/>
    <w:uiPriority w:val="99"/>
    <w:rsid w:val="002D03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GridTable1Light">
    <w:name w:val="Grid Table 1 Light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TableauNormal"/>
    <w:uiPriority w:val="99"/>
    <w:rsid w:val="002D034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rsid w:val="002D0345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rsid w:val="002D0345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rsid w:val="002D0345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rsid w:val="002D0345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rsid w:val="002D0345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rsid w:val="002D0345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TableauNormal"/>
    <w:uiPriority w:val="99"/>
    <w:rsid w:val="002D034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rsid w:val="002D0345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rsid w:val="002D0345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rsid w:val="002D0345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rsid w:val="002D0345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rsid w:val="002D0345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rsid w:val="002D0345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TableauNormal"/>
    <w:uiPriority w:val="59"/>
    <w:rsid w:val="002D034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rsid w:val="002D0345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rsid w:val="002D0345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rsid w:val="002D0345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rsid w:val="002D0345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rsid w:val="002D0345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rsid w:val="002D0345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TableauNormal"/>
    <w:uiPriority w:val="99"/>
    <w:rsid w:val="002D034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rsid w:val="002D0345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rsid w:val="002D0345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rsid w:val="002D0345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rsid w:val="002D0345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rsid w:val="002D0345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rsid w:val="002D0345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eauNormal"/>
    <w:uiPriority w:val="99"/>
    <w:rsid w:val="002D03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rsid w:val="002D03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rsid w:val="002D03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rsid w:val="002D03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rsid w:val="002D03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rsid w:val="002D03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rsid w:val="002D034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auNormal"/>
    <w:uiPriority w:val="99"/>
    <w:rsid w:val="002D034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rsid w:val="002D0345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rsid w:val="002D0345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rsid w:val="002D0345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rsid w:val="002D0345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rsid w:val="002D0345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rsid w:val="002D0345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sid w:val="002D0345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Lined-Accent1">
    <w:name w:val="Lined - Accent 1"/>
    <w:basedOn w:val="TableauNormal"/>
    <w:uiPriority w:val="99"/>
    <w:rsid w:val="002D0345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sid w:val="002D0345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sid w:val="002D0345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sid w:val="002D0345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sid w:val="002D0345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sid w:val="002D0345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sid w:val="002D0345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BorderedLined-Accent1">
    <w:name w:val="Bordered &amp; Lined - Accent 1"/>
    <w:basedOn w:val="TableauNormal"/>
    <w:uiPriority w:val="99"/>
    <w:rsid w:val="002D0345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sid w:val="002D0345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sid w:val="002D0345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sid w:val="002D0345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sid w:val="002D0345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sid w:val="002D0345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TableauNormal"/>
    <w:uiPriority w:val="99"/>
    <w:rsid w:val="002D0345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Grilledutableau">
    <w:name w:val="Table Grid"/>
    <w:basedOn w:val="TableauNormal"/>
    <w:uiPriority w:val="39"/>
    <w:rsid w:val="002D0345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CC517E"/>
    <w:pPr>
      <w:spacing w:before="100" w:beforeAutospacing="1" w:after="115"/>
      <w:jc w:val="center"/>
    </w:pPr>
    <w:rPr>
      <w:rFonts w:eastAsia="Times New Roman" w:cs="Calibri"/>
      <w:color w:val="000000"/>
      <w:sz w:val="22"/>
      <w:szCs w:val="22"/>
      <w:lang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jeulin.com/media/akeneo_connector/asset_files/F/D/FDS_Jeulin_102002_FR_57d3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meillaud</dc:creator>
  <dc:description/>
  <cp:lastModifiedBy>Utilisateur Windows</cp:lastModifiedBy>
  <cp:revision>6</cp:revision>
  <dcterms:created xsi:type="dcterms:W3CDTF">2025-03-20T12:35:00Z</dcterms:created>
  <dcterms:modified xsi:type="dcterms:W3CDTF">2025-03-20T14:54:00Z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