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A" w:rsidRPr="008C1EE1" w:rsidRDefault="009A4B7F" w:rsidP="006039DB">
      <w:pPr>
        <w:ind w:left="5664" w:right="120" w:firstLine="708"/>
        <w:jc w:val="right"/>
        <w:rPr>
          <w:rFonts w:ascii="Arial" w:hAnsi="Arial" w:cs="Arial"/>
          <w:sz w:val="24"/>
          <w:szCs w:val="24"/>
        </w:rPr>
      </w:pPr>
      <w:r w:rsidRPr="008C1EE1">
        <w:rPr>
          <w:rFonts w:ascii="Arial" w:hAnsi="Arial" w:cs="Arial"/>
          <w:sz w:val="24"/>
          <w:szCs w:val="24"/>
        </w:rPr>
        <w:t xml:space="preserve">Fiche sujet </w:t>
      </w:r>
      <w:r w:rsidR="00B62507">
        <w:rPr>
          <w:rFonts w:ascii="Arial" w:hAnsi="Arial" w:cs="Arial"/>
          <w:sz w:val="24"/>
          <w:szCs w:val="24"/>
        </w:rPr>
        <w:t>–</w:t>
      </w:r>
      <w:r w:rsidR="006224EE">
        <w:rPr>
          <w:rFonts w:ascii="Arial" w:hAnsi="Arial" w:cs="Arial"/>
          <w:sz w:val="24"/>
          <w:szCs w:val="24"/>
        </w:rPr>
        <w:t xml:space="preserve"> candidat</w:t>
      </w:r>
      <w:r w:rsidR="003B4589">
        <w:rPr>
          <w:rFonts w:ascii="Arial" w:hAnsi="Arial" w:cs="Arial"/>
          <w:sz w:val="24"/>
          <w:szCs w:val="24"/>
        </w:rPr>
        <w:t xml:space="preserve"> (1/2)</w:t>
      </w:r>
    </w:p>
    <w:tbl>
      <w:tblPr>
        <w:tblW w:w="157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12"/>
        <w:gridCol w:w="2835"/>
        <w:gridCol w:w="1559"/>
      </w:tblGrid>
      <w:tr w:rsidR="00CA452A" w:rsidRPr="008C1EE1" w:rsidTr="009A4B7F">
        <w:trPr>
          <w:trHeight w:val="594"/>
        </w:trPr>
        <w:tc>
          <w:tcPr>
            <w:tcW w:w="1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Mise en situation et recherche à mener</w:t>
            </w:r>
          </w:p>
        </w:tc>
      </w:tr>
      <w:tr w:rsidR="00CA452A" w:rsidRPr="008C1EE1" w:rsidTr="009A4B7F">
        <w:tc>
          <w:tcPr>
            <w:tcW w:w="1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891" w:rsidRPr="00CC0F4D" w:rsidRDefault="009F164E" w:rsidP="006039DB">
            <w:pPr>
              <w:pStyle w:val="Corpsdetexte2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0F4D">
              <w:rPr>
                <w:rFonts w:ascii="Arial" w:hAnsi="Arial" w:cs="Arial"/>
                <w:bCs/>
                <w:sz w:val="24"/>
                <w:szCs w:val="24"/>
              </w:rPr>
              <w:t>Les liens de parentés</w:t>
            </w:r>
            <w:r w:rsidR="004249D1" w:rsidRPr="00CC0F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26D84" w:rsidRPr="00CC0F4D">
              <w:rPr>
                <w:rFonts w:ascii="Arial" w:hAnsi="Arial" w:cs="Arial"/>
                <w:bCs/>
                <w:sz w:val="24"/>
                <w:szCs w:val="24"/>
              </w:rPr>
              <w:t>au sein des grands primates</w:t>
            </w:r>
            <w:r w:rsidR="000D4D3F" w:rsidRPr="00CC0F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650E2">
              <w:rPr>
                <w:rFonts w:ascii="Arial" w:hAnsi="Arial" w:cs="Arial"/>
                <w:bCs/>
                <w:sz w:val="24"/>
                <w:szCs w:val="24"/>
              </w:rPr>
              <w:t>(homme, gibbon, gorille, chimpanzé, orang-o</w:t>
            </w:r>
            <w:r w:rsidR="00CC0F4D" w:rsidRPr="00CC0F4D">
              <w:rPr>
                <w:rFonts w:ascii="Arial" w:hAnsi="Arial" w:cs="Arial"/>
                <w:bCs/>
                <w:sz w:val="24"/>
                <w:szCs w:val="24"/>
              </w:rPr>
              <w:t xml:space="preserve">utan) </w:t>
            </w:r>
            <w:r w:rsidRPr="00CC0F4D">
              <w:rPr>
                <w:rFonts w:ascii="Arial" w:hAnsi="Arial" w:cs="Arial"/>
                <w:bCs/>
                <w:sz w:val="24"/>
                <w:szCs w:val="24"/>
              </w:rPr>
              <w:t xml:space="preserve">ont longtemps été discutés </w:t>
            </w:r>
            <w:r w:rsidR="00926D84" w:rsidRPr="00CC0F4D">
              <w:rPr>
                <w:rFonts w:ascii="Arial" w:hAnsi="Arial" w:cs="Arial"/>
                <w:bCs/>
                <w:sz w:val="24"/>
                <w:szCs w:val="24"/>
              </w:rPr>
              <w:t xml:space="preserve">par </w:t>
            </w:r>
            <w:r w:rsidRPr="00CC0F4D">
              <w:rPr>
                <w:rFonts w:ascii="Arial" w:hAnsi="Arial" w:cs="Arial"/>
                <w:bCs/>
                <w:sz w:val="24"/>
                <w:szCs w:val="24"/>
              </w:rPr>
              <w:t>la communauté scientifique</w:t>
            </w:r>
            <w:r w:rsidR="00E033B1" w:rsidRPr="00CC0F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26D84" w:rsidRPr="00CC0F4D">
              <w:rPr>
                <w:rFonts w:ascii="Arial" w:hAnsi="Arial" w:cs="Arial"/>
                <w:bCs/>
                <w:sz w:val="24"/>
                <w:szCs w:val="24"/>
              </w:rPr>
              <w:t>comme en attestent les</w:t>
            </w:r>
            <w:r w:rsidR="004217BF" w:rsidRPr="00CC0F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010E2">
              <w:rPr>
                <w:rFonts w:ascii="Arial" w:hAnsi="Arial" w:cs="Arial"/>
                <w:bCs/>
                <w:sz w:val="24"/>
                <w:szCs w:val="24"/>
              </w:rPr>
              <w:t xml:space="preserve">deux </w:t>
            </w:r>
            <w:r w:rsidR="004217BF" w:rsidRPr="00CC0F4D">
              <w:rPr>
                <w:rFonts w:ascii="Arial" w:hAnsi="Arial" w:cs="Arial"/>
                <w:bCs/>
                <w:sz w:val="24"/>
                <w:szCs w:val="24"/>
              </w:rPr>
              <w:t xml:space="preserve">arbres </w:t>
            </w:r>
            <w:r w:rsidR="001C05A7" w:rsidRPr="00CC0F4D">
              <w:rPr>
                <w:rFonts w:ascii="Arial" w:hAnsi="Arial" w:cs="Arial"/>
                <w:bCs/>
                <w:sz w:val="24"/>
                <w:szCs w:val="24"/>
              </w:rPr>
              <w:t xml:space="preserve">de parenté (ou </w:t>
            </w:r>
            <w:r w:rsidR="004217BF" w:rsidRPr="00CC0F4D">
              <w:rPr>
                <w:rFonts w:ascii="Arial" w:hAnsi="Arial" w:cs="Arial"/>
                <w:bCs/>
                <w:sz w:val="24"/>
                <w:szCs w:val="24"/>
              </w:rPr>
              <w:t>phylogénétiques</w:t>
            </w:r>
            <w:r w:rsidR="001C05A7" w:rsidRPr="00CC0F4D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="00E033B1" w:rsidRPr="00CC0F4D">
              <w:rPr>
                <w:rFonts w:ascii="Arial" w:hAnsi="Arial" w:cs="Arial"/>
                <w:bCs/>
                <w:sz w:val="24"/>
                <w:szCs w:val="24"/>
              </w:rPr>
              <w:t>présentés ci-dessous (</w:t>
            </w:r>
            <w:r w:rsidR="00165685">
              <w:rPr>
                <w:rFonts w:ascii="Arial" w:hAnsi="Arial" w:cs="Arial"/>
                <w:bCs/>
                <w:sz w:val="24"/>
                <w:szCs w:val="24"/>
              </w:rPr>
              <w:t>document</w:t>
            </w:r>
            <w:r w:rsidR="00C00695">
              <w:rPr>
                <w:rFonts w:ascii="Arial" w:hAnsi="Arial" w:cs="Arial"/>
                <w:bCs/>
                <w:sz w:val="24"/>
                <w:szCs w:val="24"/>
              </w:rPr>
              <w:t xml:space="preserve"> ressource </w:t>
            </w:r>
            <w:r w:rsidR="00E033B1" w:rsidRPr="00CC0F4D">
              <w:rPr>
                <w:rFonts w:ascii="Arial" w:hAnsi="Arial" w:cs="Arial"/>
                <w:bCs/>
                <w:sz w:val="24"/>
                <w:szCs w:val="24"/>
              </w:rPr>
              <w:t>1)</w:t>
            </w:r>
            <w:r w:rsidR="007D0891" w:rsidRPr="00CC0F4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1B3463" w:rsidRPr="00752C54" w:rsidRDefault="001F68C2" w:rsidP="004217BF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C0F4D">
              <w:rPr>
                <w:rFonts w:ascii="Arial" w:hAnsi="Arial" w:cs="Arial"/>
                <w:b/>
                <w:sz w:val="24"/>
                <w:szCs w:val="24"/>
              </w:rPr>
              <w:t xml:space="preserve">On </w:t>
            </w:r>
            <w:r w:rsidR="009F164E" w:rsidRPr="00CC0F4D">
              <w:rPr>
                <w:rFonts w:ascii="Arial" w:hAnsi="Arial" w:cs="Arial"/>
                <w:b/>
                <w:sz w:val="24"/>
                <w:szCs w:val="24"/>
              </w:rPr>
              <w:t>cherche</w:t>
            </w:r>
            <w:r w:rsidR="0031149A" w:rsidRPr="00CC0F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17BF" w:rsidRPr="00CC0F4D">
              <w:rPr>
                <w:rFonts w:ascii="Arial" w:hAnsi="Arial" w:cs="Arial"/>
                <w:b/>
                <w:sz w:val="24"/>
                <w:szCs w:val="24"/>
              </w:rPr>
              <w:t xml:space="preserve">à établir, à partir de </w:t>
            </w:r>
            <w:r w:rsidR="00347838" w:rsidRPr="00CC0F4D">
              <w:rPr>
                <w:rFonts w:ascii="Arial" w:hAnsi="Arial" w:cs="Arial"/>
                <w:b/>
                <w:sz w:val="24"/>
                <w:szCs w:val="24"/>
              </w:rPr>
              <w:t>données moléculaires</w:t>
            </w:r>
            <w:r w:rsidR="004217BF" w:rsidRPr="00CC0F4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47838" w:rsidRPr="00CC0F4D">
              <w:rPr>
                <w:rFonts w:ascii="Arial" w:hAnsi="Arial" w:cs="Arial"/>
                <w:b/>
                <w:sz w:val="24"/>
                <w:szCs w:val="24"/>
              </w:rPr>
              <w:t xml:space="preserve"> les liens de parenté entre les </w:t>
            </w:r>
            <w:r w:rsidR="001C05A7" w:rsidRPr="00CC0F4D">
              <w:rPr>
                <w:rFonts w:ascii="Arial" w:hAnsi="Arial" w:cs="Arial"/>
                <w:b/>
                <w:sz w:val="24"/>
                <w:szCs w:val="24"/>
              </w:rPr>
              <w:t>grands primates actuels.</w:t>
            </w:r>
          </w:p>
        </w:tc>
      </w:tr>
      <w:tr w:rsidR="00CA452A" w:rsidRPr="008C1EE1" w:rsidTr="00265FF8">
        <w:trPr>
          <w:trHeight w:val="528"/>
        </w:trPr>
        <w:tc>
          <w:tcPr>
            <w:tcW w:w="1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452A" w:rsidRPr="00CC0F4D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F4D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</w:tr>
      <w:tr w:rsidR="00616453" w:rsidRPr="008C1EE1" w:rsidTr="005A04DF">
        <w:trPr>
          <w:trHeight w:val="350"/>
        </w:trPr>
        <w:tc>
          <w:tcPr>
            <w:tcW w:w="1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53" w:rsidRPr="00752C54" w:rsidRDefault="00D5146E" w:rsidP="00CC24FF">
            <w:pPr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1265555</wp:posOffset>
                      </wp:positionV>
                      <wp:extent cx="765175" cy="329565"/>
                      <wp:effectExtent l="4445" t="0" r="1905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17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4FF" w:rsidRDefault="00CC24FF">
                                  <w:r w:rsidRPr="00CC0F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Arbre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25.1pt;margin-top:99.65pt;width:60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MeggIAAA4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" stroked="f">
                      <v:textbox>
                        <w:txbxContent>
                          <w:p w:rsidR="00CC24FF" w:rsidRDefault="00CC24FF">
                            <w:r w:rsidRPr="00CC0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Arbre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1265555</wp:posOffset>
                      </wp:positionV>
                      <wp:extent cx="914400" cy="329565"/>
                      <wp:effectExtent l="0" t="0" r="3175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4DF" w:rsidRDefault="005A04DF">
                                  <w:r w:rsidRPr="00CC0F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Arbre 1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25pt;margin-top:99.65pt;width:1in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xygwIAABU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" stroked="f">
                      <v:textbox>
                        <w:txbxContent>
                          <w:p w:rsidR="005A04DF" w:rsidRDefault="005A04DF">
                            <w:r w:rsidRPr="00CC0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Arbre 1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69850</wp:posOffset>
                      </wp:positionV>
                      <wp:extent cx="1732915" cy="840105"/>
                      <wp:effectExtent l="1270" t="3175" r="0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840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4DF" w:rsidRDefault="00165685" w:rsidP="00CC24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Document</w:t>
                                  </w:r>
                                  <w:r w:rsidR="005A04DF"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1 : </w:t>
                                  </w:r>
                                  <w:r w:rsidR="00B010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deux </w:t>
                                  </w:r>
                                  <w:r w:rsidR="005A04DF"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arbres de parenté hypothétiques entre les espèces étudiées</w:t>
                                  </w:r>
                                </w:p>
                                <w:p w:rsidR="005A04DF" w:rsidRPr="005A04DF" w:rsidRDefault="005A04DF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6.1pt;margin-top:5.5pt;width:136.45pt;height: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u+gg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" stroked="f">
                      <v:textbox>
                        <w:txbxContent>
                          <w:p w:rsidR="005A04DF" w:rsidRDefault="00165685" w:rsidP="00CC24F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Document</w:t>
                            </w:r>
                            <w:r w:rsidR="005A04DF"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1 : </w:t>
                            </w:r>
                            <w:r w:rsidR="00B010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deux </w:t>
                            </w:r>
                            <w:r w:rsidR="005A04DF"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arbres de parenté hypothétiques entre les espèces étudiées</w:t>
                            </w:r>
                          </w:p>
                          <w:p w:rsidR="005A04DF" w:rsidRPr="005A04DF" w:rsidRDefault="005A04DF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  <w:lang w:eastAsia="fr-FR"/>
              </w:rPr>
              <w:drawing>
                <wp:inline distT="0" distB="0" distL="0" distR="0">
                  <wp:extent cx="2605405" cy="1612900"/>
                  <wp:effectExtent l="0" t="0" r="4445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32" t="8676" r="23590" b="73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  <w:lang w:eastAsia="fr-FR"/>
              </w:rPr>
              <w:drawing>
                <wp:inline distT="0" distB="0" distL="0" distR="0">
                  <wp:extent cx="2743200" cy="164782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32" t="8188" r="23590" b="72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53" w:rsidRPr="00616453" w:rsidRDefault="00616453" w:rsidP="006039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6453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 disponible :</w:t>
            </w:r>
          </w:p>
          <w:p w:rsidR="00DA3C54" w:rsidRDefault="00DA3C54" w:rsidP="00616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453" w:rsidRDefault="00616453" w:rsidP="00616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Logiciel Anagène</w:t>
            </w:r>
          </w:p>
          <w:p w:rsidR="005E01FC" w:rsidRDefault="005E01FC" w:rsidP="00616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453" w:rsidRPr="00CC0F4D" w:rsidRDefault="00616453" w:rsidP="00251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1FC">
              <w:rPr>
                <w:rFonts w:ascii="Arial" w:hAnsi="Arial" w:cs="Arial"/>
                <w:sz w:val="24"/>
                <w:szCs w:val="24"/>
              </w:rPr>
              <w:t>Séquences de molé</w:t>
            </w:r>
            <w:r w:rsidR="00DA3C54">
              <w:rPr>
                <w:rFonts w:ascii="Arial" w:hAnsi="Arial" w:cs="Arial"/>
                <w:sz w:val="24"/>
                <w:szCs w:val="24"/>
              </w:rPr>
              <w:t xml:space="preserve">cules homologues chez </w:t>
            </w:r>
            <w:r w:rsidR="002517D7">
              <w:rPr>
                <w:rFonts w:ascii="Arial" w:hAnsi="Arial" w:cs="Arial"/>
                <w:sz w:val="24"/>
                <w:szCs w:val="24"/>
              </w:rPr>
              <w:t xml:space="preserve">différentes </w:t>
            </w:r>
            <w:r w:rsidR="005E01FC">
              <w:rPr>
                <w:rFonts w:ascii="Arial" w:hAnsi="Arial" w:cs="Arial"/>
                <w:sz w:val="24"/>
                <w:szCs w:val="24"/>
              </w:rPr>
              <w:t xml:space="preserve">espèces </w:t>
            </w:r>
            <w:r w:rsidR="00DA3C54">
              <w:rPr>
                <w:rFonts w:ascii="Arial" w:hAnsi="Arial" w:cs="Arial"/>
                <w:sz w:val="24"/>
                <w:szCs w:val="24"/>
              </w:rPr>
              <w:t>de primates</w:t>
            </w:r>
            <w:r w:rsidR="00B010E2">
              <w:rPr>
                <w:rFonts w:ascii="Arial" w:hAnsi="Arial" w:cs="Arial"/>
                <w:sz w:val="24"/>
                <w:szCs w:val="24"/>
              </w:rPr>
              <w:t xml:space="preserve"> actuels</w:t>
            </w:r>
            <w:r w:rsidR="00DA3C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0E2">
              <w:rPr>
                <w:rFonts w:ascii="Arial" w:hAnsi="Arial" w:cs="Arial"/>
                <w:sz w:val="24"/>
                <w:szCs w:val="24"/>
              </w:rPr>
              <w:t>(voir tableau ci-dessous)</w:t>
            </w:r>
          </w:p>
        </w:tc>
      </w:tr>
      <w:tr w:rsidR="008C1EE1" w:rsidRPr="008C1EE1" w:rsidTr="005A04DF">
        <w:trPr>
          <w:trHeight w:val="2788"/>
        </w:trPr>
        <w:tc>
          <w:tcPr>
            <w:tcW w:w="1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EE1" w:rsidRPr="00752C54" w:rsidRDefault="00D5146E" w:rsidP="006039DB">
            <w:pPr>
              <w:rPr>
                <w:rFonts w:ascii="Arial" w:hAnsi="Arial" w:cs="Arial"/>
                <w:color w:val="0070C0"/>
                <w:sz w:val="1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67945</wp:posOffset>
                      </wp:positionV>
                      <wp:extent cx="1732915" cy="1680210"/>
                      <wp:effectExtent l="1270" t="1270" r="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168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4DF" w:rsidRDefault="00165685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Document</w:t>
                                  </w:r>
                                  <w:r w:rsidR="005A04DF"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2 : </w:t>
                                  </w:r>
                                </w:p>
                                <w:p w:rsidR="005A04DF" w:rsidRDefault="005A04DF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séquences</w:t>
                                  </w:r>
                                  <w:proofErr w:type="gramEnd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de </w:t>
                                  </w:r>
                                </w:p>
                                <w:p w:rsidR="005A04DF" w:rsidRDefault="005A04DF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molécules</w:t>
                                  </w:r>
                                  <w:proofErr w:type="gramEnd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homologues </w:t>
                                  </w:r>
                                </w:p>
                                <w:p w:rsidR="005A04DF" w:rsidRDefault="005A04DF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disponibles</w:t>
                                  </w:r>
                                  <w:proofErr w:type="gramEnd"/>
                                  <w:r w:rsidRPr="00CC0F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B010E2" w:rsidRDefault="00B010E2" w:rsidP="005A04D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A04DF" w:rsidRPr="005A04DF" w:rsidRDefault="00B010E2" w:rsidP="005A04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04DF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720C0" w:rsidRPr="00CC0F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5A04DF" w:rsidRPr="005E01FC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= disponible dans le logiciel Anagène</w:t>
                                  </w:r>
                                  <w:r w:rsidR="005A04DF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6.1pt;margin-top:5.35pt;width:136.45pt;height:13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" stroked="f">
                      <v:textbox>
                        <w:txbxContent>
                          <w:p w:rsidR="005A04DF" w:rsidRDefault="00165685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Document</w:t>
                            </w:r>
                            <w:r w:rsidR="005A04DF"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 : </w:t>
                            </w:r>
                          </w:p>
                          <w:p w:rsidR="005A04DF" w:rsidRDefault="005A04DF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séquences</w:t>
                            </w:r>
                            <w:proofErr w:type="gramEnd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 </w:t>
                            </w:r>
                          </w:p>
                          <w:p w:rsidR="005A04DF" w:rsidRDefault="005A04DF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molécules</w:t>
                            </w:r>
                            <w:proofErr w:type="gramEnd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homologues </w:t>
                            </w:r>
                          </w:p>
                          <w:p w:rsidR="005A04DF" w:rsidRDefault="005A04DF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disponibles</w:t>
                            </w:r>
                            <w:proofErr w:type="gramEnd"/>
                            <w:r w:rsidRPr="00CC0F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010E2" w:rsidRDefault="00B010E2" w:rsidP="005A04DF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04DF" w:rsidRPr="005A04DF" w:rsidRDefault="00B010E2" w:rsidP="005A04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4D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2720C0" w:rsidRPr="00CC0F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  <w:r w:rsidR="005A04DF" w:rsidRPr="005E01F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= disponible dans le logiciel Anagène</w:t>
                            </w:r>
                            <w:r w:rsidR="005A04D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EE1" w:rsidRPr="00752C54" w:rsidRDefault="008C1EE1" w:rsidP="006039DB">
            <w:pPr>
              <w:rPr>
                <w:rFonts w:ascii="Arial" w:hAnsi="Arial" w:cs="Arial"/>
                <w:color w:val="0070C0"/>
                <w:sz w:val="14"/>
                <w:szCs w:val="24"/>
                <w:u w:val="single"/>
              </w:rPr>
            </w:pPr>
          </w:p>
          <w:tbl>
            <w:tblPr>
              <w:tblW w:w="12492" w:type="dxa"/>
              <w:tblInd w:w="2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2"/>
              <w:gridCol w:w="1782"/>
              <w:gridCol w:w="1782"/>
              <w:gridCol w:w="1782"/>
              <w:gridCol w:w="1782"/>
              <w:gridCol w:w="1782"/>
            </w:tblGrid>
            <w:tr w:rsidR="005A04DF" w:rsidRPr="00CC0F4D" w:rsidTr="00CC24FF">
              <w:trPr>
                <w:trHeight w:val="628"/>
              </w:trPr>
              <w:tc>
                <w:tcPr>
                  <w:tcW w:w="3582" w:type="dxa"/>
                  <w:tcBorders>
                    <w:tl2br w:val="single" w:sz="2" w:space="0" w:color="auto"/>
                  </w:tcBorders>
                  <w:shd w:val="clear" w:color="auto" w:fill="auto"/>
                </w:tcPr>
                <w:p w:rsidR="00E43B0C" w:rsidRPr="00CC0F4D" w:rsidRDefault="005A04DF" w:rsidP="005A04DF">
                  <w:pPr>
                    <w:ind w:right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</w:t>
                  </w:r>
                  <w:r w:rsidR="001C05A7" w:rsidRPr="00CC0F4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Séquences</w:t>
                  </w:r>
                  <w:r w:rsidR="00CC24F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43B0C" w:rsidRPr="00CC0F4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(nature)</w:t>
                  </w:r>
                </w:p>
                <w:p w:rsidR="001C05A7" w:rsidRPr="00CC0F4D" w:rsidRDefault="001C05A7" w:rsidP="006039D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Taxons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NAD</w:t>
                  </w:r>
                </w:p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nucléique</w:t>
                  </w: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HLA</w:t>
                  </w:r>
                </w:p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nucléique</w:t>
                  </w: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Globine G</w:t>
                  </w:r>
                </w:p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(p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rotéique</w:t>
                  </w: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NADH</w:t>
                  </w:r>
                </w:p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protéique</w:t>
                  </w: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2" w:type="dxa"/>
                  <w:shd w:val="clear" w:color="auto" w:fill="auto"/>
                </w:tcPr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ytoxydase</w:t>
                  </w:r>
                  <w:proofErr w:type="spellEnd"/>
                </w:p>
                <w:p w:rsidR="001C05A7" w:rsidRPr="00CC0F4D" w:rsidRDefault="00E43B0C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C05A7" w:rsidRPr="00CC0F4D">
                    <w:rPr>
                      <w:rFonts w:ascii="Arial" w:hAnsi="Arial" w:cs="Arial"/>
                      <w:sz w:val="24"/>
                      <w:szCs w:val="24"/>
                    </w:rPr>
                    <w:t>protéique</w:t>
                  </w: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Orang outang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Macaque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Homme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Gorille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Chimpanzé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  <w:tr w:rsidR="005A04DF" w:rsidRPr="00CC0F4D" w:rsidTr="00CC24FF">
              <w:tc>
                <w:tcPr>
                  <w:tcW w:w="35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iCs/>
                      <w:sz w:val="24"/>
                      <w:szCs w:val="24"/>
                    </w:rPr>
                    <w:t>Gibbon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82" w:type="dxa"/>
                  <w:shd w:val="clear" w:color="auto" w:fill="FFFFFF"/>
                </w:tcPr>
                <w:p w:rsidR="001C05A7" w:rsidRPr="00CC0F4D" w:rsidRDefault="001C05A7" w:rsidP="006039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F4D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616453" w:rsidRPr="005E01FC" w:rsidRDefault="00616453" w:rsidP="005A04D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50160" w:rsidRPr="008C1EE1" w:rsidTr="00CC24FF">
        <w:trPr>
          <w:trHeight w:val="628"/>
        </w:trPr>
        <w:tc>
          <w:tcPr>
            <w:tcW w:w="1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160" w:rsidRPr="008C1EE1" w:rsidRDefault="00750160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1 : 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Concevoir une stratégie pour résoudre un</w:t>
            </w:r>
            <w:r w:rsidR="00AE2B99" w:rsidRPr="008C1EE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 situation-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problème 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(durée maximale : 10 minutes)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160" w:rsidRPr="008C1EE1" w:rsidRDefault="00750160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Barème</w:t>
            </w:r>
          </w:p>
        </w:tc>
      </w:tr>
      <w:tr w:rsidR="00750160" w:rsidRPr="008C1EE1" w:rsidTr="00CC24FF">
        <w:trPr>
          <w:trHeight w:val="1463"/>
        </w:trPr>
        <w:tc>
          <w:tcPr>
            <w:tcW w:w="1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160" w:rsidRPr="0083770B" w:rsidRDefault="00750160" w:rsidP="006039DB">
            <w:pPr>
              <w:rPr>
                <w:rFonts w:ascii="Arial" w:hAnsi="Arial" w:cs="Arial"/>
                <w:sz w:val="24"/>
                <w:szCs w:val="24"/>
              </w:rPr>
            </w:pPr>
            <w:r w:rsidRPr="00CC24FF">
              <w:rPr>
                <w:rFonts w:ascii="Arial" w:hAnsi="Arial" w:cs="Arial"/>
                <w:b/>
                <w:sz w:val="24"/>
                <w:szCs w:val="24"/>
              </w:rPr>
              <w:t>Propose</w:t>
            </w:r>
            <w:r w:rsidR="00655D99" w:rsidRPr="00CC24F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CC24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24FF">
              <w:rPr>
                <w:rFonts w:ascii="Arial" w:hAnsi="Arial" w:cs="Arial"/>
                <w:sz w:val="24"/>
                <w:szCs w:val="24"/>
              </w:rPr>
              <w:t xml:space="preserve">une </w:t>
            </w:r>
            <w:r w:rsidR="002517D7">
              <w:rPr>
                <w:rFonts w:ascii="Arial" w:hAnsi="Arial" w:cs="Arial"/>
                <w:sz w:val="24"/>
                <w:szCs w:val="24"/>
              </w:rPr>
              <w:t>démarche d’investigation</w:t>
            </w:r>
            <w:r w:rsidR="002517D7" w:rsidRPr="00CC2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05A7" w:rsidRPr="00CC24FF">
              <w:rPr>
                <w:rFonts w:ascii="Arial" w:hAnsi="Arial" w:cs="Arial"/>
                <w:sz w:val="24"/>
                <w:szCs w:val="24"/>
              </w:rPr>
              <w:t>permet</w:t>
            </w:r>
            <w:r w:rsidR="00CC24FF">
              <w:rPr>
                <w:rFonts w:ascii="Arial" w:hAnsi="Arial" w:cs="Arial"/>
                <w:sz w:val="24"/>
                <w:szCs w:val="24"/>
              </w:rPr>
              <w:t>tant de choisir</w:t>
            </w:r>
            <w:r w:rsidR="0083770B">
              <w:rPr>
                <w:rFonts w:ascii="Arial" w:hAnsi="Arial" w:cs="Arial"/>
                <w:sz w:val="24"/>
                <w:szCs w:val="24"/>
              </w:rPr>
              <w:t>,</w:t>
            </w:r>
            <w:r w:rsidR="00CC2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70B">
              <w:rPr>
                <w:rFonts w:ascii="Arial" w:hAnsi="Arial" w:cs="Arial"/>
                <w:sz w:val="24"/>
                <w:szCs w:val="24"/>
              </w:rPr>
              <w:t xml:space="preserve">avec les données moléculaires fournies, le plus cohérent </w:t>
            </w:r>
            <w:r w:rsidR="00C70598">
              <w:rPr>
                <w:rFonts w:ascii="Arial" w:hAnsi="Arial" w:cs="Arial"/>
                <w:sz w:val="24"/>
                <w:szCs w:val="24"/>
              </w:rPr>
              <w:t>des</w:t>
            </w:r>
            <w:r w:rsidR="00CC24FF">
              <w:rPr>
                <w:rFonts w:ascii="Arial" w:hAnsi="Arial" w:cs="Arial"/>
                <w:sz w:val="24"/>
                <w:szCs w:val="24"/>
              </w:rPr>
              <w:t xml:space="preserve"> deux </w:t>
            </w:r>
            <w:r w:rsidR="001C05A7" w:rsidRPr="00CC24FF">
              <w:rPr>
                <w:rFonts w:ascii="Arial" w:hAnsi="Arial" w:cs="Arial"/>
                <w:sz w:val="24"/>
                <w:szCs w:val="24"/>
              </w:rPr>
              <w:t>arbres de parenté proposés.</w:t>
            </w:r>
          </w:p>
          <w:p w:rsidR="00750160" w:rsidRPr="008C1EE1" w:rsidRDefault="00750160" w:rsidP="006039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Appeler l’examinateur pour vérifier </w:t>
            </w:r>
            <w:r w:rsidR="00B010E2">
              <w:rPr>
                <w:rFonts w:ascii="Arial" w:hAnsi="Arial" w:cs="Arial"/>
                <w:b/>
                <w:bCs/>
                <w:sz w:val="24"/>
                <w:szCs w:val="24"/>
              </w:rPr>
              <w:t>votre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proposition et obtenir la suite du sujet. </w:t>
            </w:r>
          </w:p>
          <w:p w:rsidR="00750160" w:rsidRPr="008C1EE1" w:rsidRDefault="00750160" w:rsidP="006039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Votre proposition peut s’appuyer sur un document écrit (utiliser les feuilles de brouillon mises à votre disposition) et/ou être faite à l’oral.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160" w:rsidRPr="008C1EE1" w:rsidRDefault="00750160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:rsidR="009A65C3" w:rsidRDefault="00C70598" w:rsidP="0083770B">
      <w:pPr>
        <w:ind w:righ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452A" w:rsidRPr="008C1EE1">
        <w:rPr>
          <w:rFonts w:ascii="Arial" w:hAnsi="Arial" w:cs="Arial"/>
          <w:sz w:val="24"/>
          <w:szCs w:val="24"/>
        </w:rPr>
        <w:lastRenderedPageBreak/>
        <w:t xml:space="preserve">Fiche sujet </w:t>
      </w:r>
      <w:r w:rsidR="009A65C3">
        <w:rPr>
          <w:rFonts w:ascii="Arial" w:hAnsi="Arial" w:cs="Arial"/>
          <w:sz w:val="24"/>
          <w:szCs w:val="24"/>
        </w:rPr>
        <w:t>–</w:t>
      </w:r>
      <w:r w:rsidR="00CA452A" w:rsidRPr="008C1EE1">
        <w:rPr>
          <w:rFonts w:ascii="Arial" w:hAnsi="Arial" w:cs="Arial"/>
          <w:sz w:val="24"/>
          <w:szCs w:val="24"/>
        </w:rPr>
        <w:t xml:space="preserve"> candidat</w:t>
      </w:r>
      <w:r w:rsidR="003B4589">
        <w:rPr>
          <w:rFonts w:ascii="Arial" w:hAnsi="Arial" w:cs="Arial"/>
          <w:sz w:val="24"/>
          <w:szCs w:val="24"/>
        </w:rPr>
        <w:t xml:space="preserve"> (2/2)</w:t>
      </w:r>
    </w:p>
    <w:p w:rsidR="00C53635" w:rsidRPr="008C1EE1" w:rsidRDefault="00C53635" w:rsidP="00C53635">
      <w:pPr>
        <w:ind w:right="1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2"/>
        <w:gridCol w:w="1285"/>
      </w:tblGrid>
      <w:tr w:rsidR="00CA452A" w:rsidRPr="008C1EE1">
        <w:trPr>
          <w:trHeight w:val="636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2 : 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Mettre en œuvre un protocole de résolution</w:t>
            </w:r>
            <w:r w:rsidR="008377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pour obtenir des résultats exploitables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Barème</w:t>
            </w:r>
          </w:p>
        </w:tc>
      </w:tr>
      <w:tr w:rsidR="00CA452A" w:rsidRPr="008C1EE1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506" w:rsidRPr="00362507" w:rsidRDefault="00AD1506" w:rsidP="006039DB">
            <w:pPr>
              <w:pStyle w:val="Grillemoyenne1-Accent21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CA2338" w:rsidRPr="00C53635" w:rsidRDefault="00362507" w:rsidP="006039DB">
            <w:pPr>
              <w:rPr>
                <w:rFonts w:ascii="Arial" w:hAnsi="Arial" w:cs="Arial"/>
                <w:sz w:val="24"/>
                <w:szCs w:val="24"/>
              </w:rPr>
            </w:pPr>
            <w:r w:rsidRPr="00C53635">
              <w:rPr>
                <w:rFonts w:ascii="Arial" w:hAnsi="Arial" w:cs="Arial"/>
                <w:b/>
                <w:iCs/>
                <w:sz w:val="24"/>
              </w:rPr>
              <w:t>Réaliser</w:t>
            </w:r>
            <w:r w:rsidRPr="00C53635">
              <w:rPr>
                <w:rFonts w:ascii="Arial" w:hAnsi="Arial" w:cs="Arial"/>
                <w:iCs/>
                <w:sz w:val="24"/>
              </w:rPr>
              <w:t xml:space="preserve"> le </w:t>
            </w:r>
            <w:r w:rsidR="00171FCA" w:rsidRPr="00C53635">
              <w:rPr>
                <w:rFonts w:ascii="Arial" w:hAnsi="Arial" w:cs="Arial"/>
                <w:iCs/>
                <w:sz w:val="24"/>
              </w:rPr>
              <w:t>traitement des séquences</w:t>
            </w:r>
            <w:r w:rsidRPr="00C53635">
              <w:rPr>
                <w:rFonts w:ascii="Arial" w:hAnsi="Arial" w:cs="Arial"/>
                <w:iCs/>
                <w:sz w:val="24"/>
              </w:rPr>
              <w:t xml:space="preserve"> à l’aide de la fiche protocole candidat fournie, afin de</w:t>
            </w:r>
            <w:r w:rsidRPr="00C53635">
              <w:rPr>
                <w:rFonts w:ascii="Arial" w:hAnsi="Arial" w:cs="Arial"/>
                <w:sz w:val="24"/>
                <w:szCs w:val="24"/>
              </w:rPr>
              <w:t xml:space="preserve"> déterminer les</w:t>
            </w:r>
            <w:r w:rsidR="000776B0" w:rsidRPr="00C53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513" w:rsidRPr="00C53635">
              <w:rPr>
                <w:rFonts w:ascii="Arial" w:hAnsi="Arial" w:cs="Arial"/>
                <w:sz w:val="24"/>
                <w:szCs w:val="24"/>
              </w:rPr>
              <w:t>liens de parenté entre l'homme (</w:t>
            </w:r>
            <w:r w:rsidR="000776B0" w:rsidRPr="00C53635">
              <w:rPr>
                <w:rFonts w:ascii="Arial" w:hAnsi="Arial" w:cs="Arial"/>
                <w:sz w:val="24"/>
                <w:szCs w:val="24"/>
              </w:rPr>
              <w:t>pris comme référence</w:t>
            </w:r>
            <w:r w:rsidR="00176513" w:rsidRPr="00C53635">
              <w:rPr>
                <w:rFonts w:ascii="Arial" w:hAnsi="Arial" w:cs="Arial"/>
                <w:sz w:val="24"/>
                <w:szCs w:val="24"/>
              </w:rPr>
              <w:t>)</w:t>
            </w:r>
            <w:r w:rsidR="000776B0" w:rsidRPr="00C53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3635">
              <w:rPr>
                <w:rFonts w:ascii="Arial" w:hAnsi="Arial" w:cs="Arial"/>
                <w:bCs/>
                <w:sz w:val="24"/>
                <w:szCs w:val="24"/>
              </w:rPr>
              <w:t xml:space="preserve">et les autres grands </w:t>
            </w:r>
            <w:r w:rsidR="000776B0" w:rsidRPr="00C53635">
              <w:rPr>
                <w:rFonts w:ascii="Arial" w:hAnsi="Arial" w:cs="Arial"/>
                <w:bCs/>
                <w:sz w:val="24"/>
                <w:szCs w:val="24"/>
              </w:rPr>
              <w:t>primates.</w:t>
            </w:r>
          </w:p>
          <w:p w:rsidR="00362507" w:rsidRPr="008C1EE1" w:rsidRDefault="00362507" w:rsidP="006039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52A" w:rsidRPr="008C1EE1" w:rsidRDefault="00CA452A" w:rsidP="006039DB">
            <w:pPr>
              <w:pStyle w:val="Grillemoyenne1-Accent21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A452A" w:rsidRPr="008C1EE1" w:rsidRDefault="00CA452A" w:rsidP="006039DB">
            <w:pPr>
              <w:pStyle w:val="Grillemoyenne1-Accent21"/>
              <w:autoSpaceDE w:val="0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76513" w:rsidRDefault="00CA452A" w:rsidP="00F92E63">
            <w:pPr>
              <w:pStyle w:val="Grillemoyenne1-Accent21"/>
              <w:autoSpaceDE w:val="0"/>
              <w:ind w:left="5" w:right="-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Appeler l’examinateur pour vérifier les résultats et </w:t>
            </w:r>
            <w:r w:rsidR="00F92E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éventuellement 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obtenir </w:t>
            </w:r>
            <w:r w:rsidR="00093104"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une aide</w:t>
            </w:r>
            <w:r w:rsidR="00F92E6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F92E63" w:rsidRPr="008C1EE1" w:rsidRDefault="00F92E63" w:rsidP="00F92E63">
            <w:pPr>
              <w:pStyle w:val="Grillemoyenne1-Accent21"/>
              <w:autoSpaceDE w:val="0"/>
              <w:ind w:left="5" w:right="-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8C1EE1" w:rsidRDefault="00AD15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CA452A"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CA452A" w:rsidRPr="008C1EE1">
        <w:trPr>
          <w:trHeight w:val="693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452A" w:rsidRPr="008C1EE1" w:rsidRDefault="00CA452A" w:rsidP="002517D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3 : </w:t>
            </w:r>
            <w:r w:rsidR="008377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Présenter les résultats pour les communiquer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Barème</w:t>
            </w:r>
          </w:p>
        </w:tc>
      </w:tr>
      <w:tr w:rsidR="00CA452A" w:rsidRPr="008C1EE1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F2" w:rsidRDefault="009B1EF2" w:rsidP="006039DB">
            <w:pPr>
              <w:pStyle w:val="Grillemoyenne1-Accent21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71DE7" w:rsidRPr="00C53635" w:rsidRDefault="00362507" w:rsidP="006039DB">
            <w:pPr>
              <w:pStyle w:val="Grillemoyenne1-Accent21"/>
              <w:ind w:left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3635">
              <w:rPr>
                <w:rFonts w:ascii="Arial" w:hAnsi="Arial" w:cs="Arial"/>
                <w:b/>
                <w:sz w:val="24"/>
                <w:szCs w:val="24"/>
              </w:rPr>
              <w:t>Présenter</w:t>
            </w:r>
            <w:r w:rsidRPr="00C53635">
              <w:rPr>
                <w:rFonts w:ascii="Arial" w:hAnsi="Arial" w:cs="Arial"/>
                <w:sz w:val="24"/>
                <w:szCs w:val="24"/>
              </w:rPr>
              <w:t xml:space="preserve">, sous la forme de votre choix, les résultats </w:t>
            </w:r>
            <w:r w:rsidRPr="00C53635">
              <w:rPr>
                <w:rFonts w:ascii="Arial" w:hAnsi="Arial" w:cs="Arial"/>
                <w:sz w:val="24"/>
              </w:rPr>
              <w:t>obtenus</w:t>
            </w:r>
            <w:r w:rsidRPr="00C53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412BB" w:rsidRPr="00C53635">
              <w:rPr>
                <w:rFonts w:ascii="Arial" w:hAnsi="Arial" w:cs="Arial"/>
                <w:sz w:val="24"/>
                <w:szCs w:val="24"/>
                <w:lang w:eastAsia="en-US"/>
              </w:rPr>
              <w:t>lors du traitement des</w:t>
            </w:r>
            <w:r w:rsidR="006039DB" w:rsidRPr="00C53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séquences.</w:t>
            </w:r>
          </w:p>
          <w:p w:rsidR="00362507" w:rsidRPr="008C1EE1" w:rsidRDefault="00362507" w:rsidP="006039DB">
            <w:pPr>
              <w:pStyle w:val="Grillemoyenne1-Accent21"/>
              <w:ind w:left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A452A" w:rsidRDefault="009F1EBE" w:rsidP="006039DB">
            <w:pPr>
              <w:pStyle w:val="Grillemoyenne1-Accent21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Répondre sur la fiche-réponse candidat.</w:t>
            </w:r>
          </w:p>
          <w:p w:rsidR="00C53635" w:rsidRPr="008C1EE1" w:rsidRDefault="00C53635" w:rsidP="006039DB">
            <w:pPr>
              <w:pStyle w:val="Grillemoyenne1-Accent2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8C1EE1" w:rsidRDefault="00AD15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A452A"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AD1506" w:rsidRPr="008C1EE1">
        <w:trPr>
          <w:trHeight w:val="582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1506" w:rsidRPr="008C1EE1" w:rsidRDefault="00AD15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4 : </w:t>
            </w:r>
            <w:bookmarkStart w:id="0" w:name="OLE_LINK1"/>
            <w:r w:rsidRPr="008C1EE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Exploiter les résultats obtenus pour répondre au problème</w:t>
            </w:r>
            <w:bookmarkEnd w:id="0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1506" w:rsidRPr="008C1EE1" w:rsidRDefault="00AD15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Barème</w:t>
            </w:r>
          </w:p>
        </w:tc>
      </w:tr>
      <w:tr w:rsidR="00AD1506" w:rsidRPr="008C1EE1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EF2" w:rsidRDefault="009B1EF2" w:rsidP="00603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1EBE" w:rsidRPr="00C53635" w:rsidRDefault="00906D31" w:rsidP="0060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Détermin</w:t>
            </w:r>
            <w:r w:rsidR="009B1EF2" w:rsidRPr="00C53635">
              <w:rPr>
                <w:rFonts w:ascii="Arial" w:hAnsi="Arial" w:cs="Arial"/>
                <w:b/>
                <w:bCs/>
                <w:sz w:val="24"/>
                <w:szCs w:val="24"/>
              </w:rPr>
              <w:t>er</w:t>
            </w:r>
            <w:r w:rsidR="009B1EF2" w:rsidRPr="00C53635">
              <w:rPr>
                <w:rFonts w:ascii="Arial" w:hAnsi="Arial" w:cs="Arial"/>
                <w:bCs/>
                <w:sz w:val="24"/>
                <w:szCs w:val="24"/>
              </w:rPr>
              <w:t>, à</w:t>
            </w:r>
            <w:r w:rsidR="009B1EF2" w:rsidRPr="00C53635">
              <w:rPr>
                <w:rFonts w:ascii="Arial" w:hAnsi="Arial" w:cs="Arial"/>
                <w:sz w:val="24"/>
                <w:szCs w:val="24"/>
              </w:rPr>
              <w:t xml:space="preserve"> partir de l'ensemble de vos </w:t>
            </w:r>
            <w:r w:rsidR="00945F2D" w:rsidRPr="00C53635">
              <w:rPr>
                <w:rFonts w:ascii="Arial" w:hAnsi="Arial" w:cs="Arial"/>
                <w:bCs/>
                <w:sz w:val="24"/>
                <w:szCs w:val="24"/>
              </w:rPr>
              <w:t>résultats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l’arbre de parentés le plus probable entre </w:t>
            </w:r>
            <w:r w:rsidR="005E37B2">
              <w:rPr>
                <w:rFonts w:ascii="Arial" w:hAnsi="Arial" w:cs="Arial"/>
                <w:bCs/>
                <w:sz w:val="24"/>
                <w:szCs w:val="24"/>
              </w:rPr>
              <w:t>grands primates</w:t>
            </w:r>
            <w:r w:rsidR="00B91C07">
              <w:rPr>
                <w:rFonts w:ascii="Arial" w:hAnsi="Arial" w:cs="Arial"/>
                <w:bCs/>
                <w:sz w:val="24"/>
                <w:szCs w:val="24"/>
              </w:rPr>
              <w:t xml:space="preserve"> actuels</w:t>
            </w:r>
            <w:r w:rsidR="009B1EF2" w:rsidRPr="00C53635">
              <w:rPr>
                <w:rFonts w:ascii="Arial" w:hAnsi="Arial" w:cs="Arial"/>
                <w:bCs/>
                <w:sz w:val="24"/>
                <w:szCs w:val="24"/>
              </w:rPr>
              <w:t xml:space="preserve"> (gorille, orang-outan, gibbon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B1EF2" w:rsidRPr="00C536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C53635">
              <w:rPr>
                <w:rFonts w:ascii="Arial" w:hAnsi="Arial" w:cs="Arial"/>
                <w:bCs/>
                <w:sz w:val="24"/>
                <w:szCs w:val="24"/>
              </w:rPr>
              <w:t xml:space="preserve">omme </w:t>
            </w:r>
            <w:r w:rsidR="009B1EF2" w:rsidRPr="00C53635">
              <w:rPr>
                <w:rFonts w:ascii="Arial" w:hAnsi="Arial" w:cs="Arial"/>
                <w:bCs/>
                <w:sz w:val="24"/>
                <w:szCs w:val="24"/>
              </w:rPr>
              <w:t>et chimpanzé).</w:t>
            </w:r>
          </w:p>
          <w:p w:rsidR="00871DE7" w:rsidRPr="008C1EE1" w:rsidRDefault="00871DE7" w:rsidP="006039DB">
            <w:pPr>
              <w:rPr>
                <w:rFonts w:ascii="Arial" w:hAnsi="Arial" w:cs="Arial"/>
                <w:b/>
                <w:color w:val="9BBB59"/>
                <w:sz w:val="24"/>
                <w:szCs w:val="24"/>
              </w:rPr>
            </w:pPr>
          </w:p>
          <w:p w:rsidR="00AD1506" w:rsidRDefault="00AD1506" w:rsidP="006039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Répondre sur la fiche-réponse candidat</w:t>
            </w:r>
            <w:r w:rsidR="00C536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53635" w:rsidRPr="008C1EE1" w:rsidRDefault="00C53635" w:rsidP="006039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506" w:rsidRPr="008C1EE1" w:rsidRDefault="00AD15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3 points</w:t>
            </w:r>
          </w:p>
        </w:tc>
      </w:tr>
    </w:tbl>
    <w:p w:rsidR="00C70598" w:rsidRDefault="00C70598" w:rsidP="006039DB">
      <w:pPr>
        <w:ind w:right="120"/>
        <w:jc w:val="right"/>
        <w:rPr>
          <w:rFonts w:ascii="Arial" w:hAnsi="Arial" w:cs="Arial"/>
          <w:sz w:val="24"/>
          <w:szCs w:val="24"/>
        </w:rPr>
      </w:pPr>
    </w:p>
    <w:p w:rsidR="00CA452A" w:rsidRPr="008C1EE1" w:rsidRDefault="00C70598" w:rsidP="006039DB">
      <w:pPr>
        <w:ind w:right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452A" w:rsidRPr="008C1EE1">
        <w:rPr>
          <w:rFonts w:ascii="Arial" w:hAnsi="Arial" w:cs="Arial"/>
          <w:sz w:val="24"/>
          <w:szCs w:val="24"/>
        </w:rPr>
        <w:lastRenderedPageBreak/>
        <w:t>Fiche réponse - candidat (recto)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22"/>
      </w:tblGrid>
      <w:tr w:rsidR="00CA452A" w:rsidRPr="008C1EE1"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A" w:rsidRPr="008C1EE1" w:rsidRDefault="00CA452A" w:rsidP="006039D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Etablissement :                                                                                                                                                                                                                                          Classe :</w:t>
            </w:r>
          </w:p>
          <w:p w:rsidR="00CA452A" w:rsidRPr="008C1EE1" w:rsidRDefault="00CA452A" w:rsidP="006039DB">
            <w:pPr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Nom :                                                                                                                                                                                                                                                           Prénom :</w:t>
            </w:r>
          </w:p>
        </w:tc>
      </w:tr>
      <w:tr w:rsidR="00CA452A" w:rsidRPr="008C1EE1" w:rsidTr="009A65C3">
        <w:trPr>
          <w:trHeight w:val="7723"/>
        </w:trPr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A" w:rsidRPr="008C1EE1" w:rsidRDefault="00CA452A" w:rsidP="006039DB">
            <w:pPr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sz w:val="24"/>
                <w:szCs w:val="24"/>
              </w:rPr>
              <w:t xml:space="preserve">Etape 3 : </w:t>
            </w:r>
            <w:r w:rsidR="008377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Présenter les résultats pour les communiquer</w:t>
            </w:r>
          </w:p>
          <w:p w:rsidR="00CA452A" w:rsidRPr="008C1EE1" w:rsidRDefault="00CA452A" w:rsidP="009A65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52A" w:rsidRPr="008C1EE1" w:rsidRDefault="00CA452A" w:rsidP="006039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1EE1">
        <w:rPr>
          <w:rFonts w:ascii="Arial" w:hAnsi="Arial" w:cs="Arial"/>
          <w:b/>
          <w:bCs/>
          <w:sz w:val="24"/>
          <w:szCs w:val="24"/>
        </w:rPr>
        <w:t>A rendre à l’issue de l’épreuve</w:t>
      </w:r>
    </w:p>
    <w:p w:rsidR="00CA452A" w:rsidRPr="008C1EE1" w:rsidRDefault="00C70598" w:rsidP="006039DB">
      <w:pPr>
        <w:ind w:right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452A" w:rsidRPr="008C1EE1">
        <w:rPr>
          <w:rFonts w:ascii="Arial" w:hAnsi="Arial" w:cs="Arial"/>
          <w:sz w:val="24"/>
          <w:szCs w:val="24"/>
        </w:rPr>
        <w:lastRenderedPageBreak/>
        <w:t>Fiche réponse candidat  (verso)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22"/>
      </w:tblGrid>
      <w:tr w:rsidR="00CA452A" w:rsidRPr="008C1EE1"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A" w:rsidRPr="008C1EE1" w:rsidRDefault="00CA452A" w:rsidP="006039D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Etablissement :                                                                                                                                                                                                                                          Classe :</w:t>
            </w:r>
          </w:p>
          <w:p w:rsidR="00CA452A" w:rsidRPr="008C1EE1" w:rsidRDefault="00CA452A" w:rsidP="006039DB">
            <w:pPr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Nom :                                                                                                                                                                                                                                                           Prénom :</w:t>
            </w:r>
          </w:p>
        </w:tc>
      </w:tr>
      <w:tr w:rsidR="00CA452A" w:rsidRPr="008C1EE1" w:rsidTr="00C70598">
        <w:trPr>
          <w:trHeight w:val="6444"/>
        </w:trPr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A" w:rsidRPr="008C1EE1" w:rsidRDefault="00CA452A" w:rsidP="006039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sz w:val="24"/>
                <w:szCs w:val="24"/>
              </w:rPr>
              <w:t xml:space="preserve">Etape 4 : </w:t>
            </w:r>
            <w:r w:rsidRPr="008C1EE1">
              <w:rPr>
                <w:rFonts w:ascii="Arial" w:hAnsi="Arial" w:cs="Arial"/>
                <w:b/>
                <w:sz w:val="24"/>
                <w:szCs w:val="24"/>
                <w:u w:val="single"/>
              </w:rPr>
              <w:t>Exploiter les résultats obtenus pour répondre au problème</w:t>
            </w:r>
            <w:r w:rsidRPr="008C1E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A452A" w:rsidRPr="008C1EE1" w:rsidRDefault="00CA452A" w:rsidP="009A65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52A" w:rsidRPr="008C1EE1" w:rsidRDefault="00CA452A" w:rsidP="006039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1EE1">
        <w:rPr>
          <w:rFonts w:ascii="Arial" w:hAnsi="Arial" w:cs="Arial"/>
          <w:b/>
          <w:bCs/>
          <w:sz w:val="24"/>
          <w:szCs w:val="24"/>
        </w:rPr>
        <w:t>A rendre à l’issue de l’épreuve</w:t>
      </w:r>
    </w:p>
    <w:p w:rsidR="004249D1" w:rsidRPr="008C1EE1" w:rsidRDefault="004249D1" w:rsidP="006039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49D1" w:rsidRPr="008C1EE1" w:rsidRDefault="00C70598" w:rsidP="006039DB">
      <w:pPr>
        <w:ind w:right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4249D1" w:rsidRPr="008C1EE1">
        <w:rPr>
          <w:rFonts w:ascii="Arial" w:hAnsi="Arial" w:cs="Arial"/>
          <w:sz w:val="24"/>
          <w:szCs w:val="24"/>
        </w:rPr>
        <w:lastRenderedPageBreak/>
        <w:t xml:space="preserve">Fiche-protocole - candidat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10064"/>
      </w:tblGrid>
      <w:tr w:rsidR="004249D1" w:rsidRPr="008C1EE1">
        <w:tc>
          <w:tcPr>
            <w:tcW w:w="1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9D1" w:rsidRPr="008C1EE1" w:rsidRDefault="004249D1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49D1" w:rsidRPr="008C1EE1" w:rsidRDefault="004249D1" w:rsidP="006039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Matériel disponible et protocole d'utilisation du matériel</w:t>
            </w:r>
          </w:p>
          <w:p w:rsidR="004249D1" w:rsidRPr="008C1EE1" w:rsidRDefault="004249D1" w:rsidP="006039D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EF2" w:rsidRPr="008C1EE1" w:rsidTr="00C70598">
        <w:trPr>
          <w:trHeight w:val="4171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905" w:rsidRDefault="00D84905" w:rsidP="006039DB">
            <w:pPr>
              <w:pStyle w:val="Grillemoyenne1-Accent21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231E" w:rsidRDefault="0049231E" w:rsidP="0049231E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B1EF2" w:rsidRPr="0049231E" w:rsidRDefault="00F11FD1" w:rsidP="0049231E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Matériel </w:t>
            </w:r>
            <w:r w:rsidR="009B1EF2" w:rsidRPr="0049231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:rsidR="00502163" w:rsidRDefault="00502163" w:rsidP="006039DB">
            <w:pPr>
              <w:pStyle w:val="Grillemoyenne1-Accent21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2507" w:rsidRPr="008C1EE1" w:rsidRDefault="00362507" w:rsidP="006039DB">
            <w:pPr>
              <w:pStyle w:val="Grillemoyenne1-Accent21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1EF2" w:rsidRPr="008C1EE1" w:rsidRDefault="00A9073C" w:rsidP="006039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9B1EF2" w:rsidRPr="008C1EE1">
              <w:rPr>
                <w:rFonts w:ascii="Arial" w:hAnsi="Arial" w:cs="Arial"/>
                <w:sz w:val="24"/>
                <w:szCs w:val="24"/>
              </w:rPr>
              <w:t>ogiciel ANAGENE de trai</w:t>
            </w:r>
            <w:r w:rsidR="00D84905">
              <w:rPr>
                <w:rFonts w:ascii="Arial" w:hAnsi="Arial" w:cs="Arial"/>
                <w:sz w:val="24"/>
                <w:szCs w:val="24"/>
              </w:rPr>
              <w:t>tement des données moléculaires</w:t>
            </w:r>
          </w:p>
          <w:p w:rsidR="009B1EF2" w:rsidRPr="008C1EE1" w:rsidRDefault="00A9073C" w:rsidP="006039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362507">
              <w:rPr>
                <w:rFonts w:ascii="Arial" w:hAnsi="Arial" w:cs="Arial"/>
                <w:sz w:val="24"/>
                <w:szCs w:val="24"/>
              </w:rPr>
              <w:t xml:space="preserve">ichier </w:t>
            </w:r>
            <w:proofErr w:type="spellStart"/>
            <w:r w:rsidR="00D41C6D">
              <w:rPr>
                <w:rFonts w:ascii="Arial" w:hAnsi="Arial" w:cs="Arial"/>
                <w:sz w:val="24"/>
                <w:szCs w:val="24"/>
              </w:rPr>
              <w:t>molecules</w:t>
            </w:r>
            <w:r w:rsidR="00362507" w:rsidRPr="003650E2">
              <w:rPr>
                <w:rFonts w:ascii="Arial" w:hAnsi="Arial" w:cs="Arial"/>
                <w:sz w:val="24"/>
                <w:szCs w:val="24"/>
              </w:rPr>
              <w:t>.edi</w:t>
            </w:r>
            <w:proofErr w:type="spellEnd"/>
            <w:r w:rsidR="009B1EF2" w:rsidRPr="008C1EE1">
              <w:rPr>
                <w:rFonts w:ascii="Arial" w:hAnsi="Arial" w:cs="Arial"/>
                <w:sz w:val="24"/>
                <w:szCs w:val="24"/>
              </w:rPr>
              <w:t xml:space="preserve"> contenant des séquences à traiter</w:t>
            </w:r>
          </w:p>
          <w:p w:rsidR="009B1EF2" w:rsidRPr="008C1EE1" w:rsidRDefault="009B1EF2" w:rsidP="002F0A2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C3" w:rsidRDefault="009A65C3" w:rsidP="00603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231E" w:rsidRDefault="0049231E" w:rsidP="004923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B1EF2" w:rsidRPr="0049231E" w:rsidRDefault="009A65C3" w:rsidP="004923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231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Protocole :</w:t>
            </w:r>
          </w:p>
          <w:p w:rsidR="00502163" w:rsidRDefault="00502163" w:rsidP="00603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1EF2" w:rsidRDefault="009B1EF2" w:rsidP="00603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39DB" w:rsidRDefault="00B6743C" w:rsidP="006039D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Afficher</w:t>
            </w:r>
            <w:r w:rsidR="009B1EF2"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B1EF2" w:rsidRPr="008C1EE1">
              <w:rPr>
                <w:rFonts w:ascii="Arial" w:hAnsi="Arial" w:cs="Arial"/>
                <w:bCs/>
                <w:sz w:val="24"/>
                <w:szCs w:val="24"/>
              </w:rPr>
              <w:t>les séquences</w:t>
            </w:r>
            <w:r w:rsidR="009B1EF2"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B1EF2" w:rsidRPr="008C1EE1">
              <w:rPr>
                <w:rFonts w:ascii="Arial" w:hAnsi="Arial" w:cs="Arial"/>
                <w:bCs/>
                <w:sz w:val="24"/>
                <w:szCs w:val="24"/>
              </w:rPr>
              <w:t>du fichier</w:t>
            </w:r>
            <w:r w:rsidR="009B1EF2"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1C6D">
              <w:rPr>
                <w:rFonts w:ascii="Arial" w:hAnsi="Arial" w:cs="Arial"/>
                <w:sz w:val="24"/>
                <w:szCs w:val="24"/>
              </w:rPr>
              <w:t>molecules</w:t>
            </w:r>
            <w:r w:rsidR="00362507" w:rsidRPr="003650E2">
              <w:rPr>
                <w:rFonts w:ascii="Arial" w:hAnsi="Arial" w:cs="Arial"/>
                <w:sz w:val="24"/>
                <w:szCs w:val="24"/>
              </w:rPr>
              <w:t>.edi</w:t>
            </w:r>
            <w:proofErr w:type="spellEnd"/>
            <w:r w:rsidR="003625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905">
              <w:rPr>
                <w:rFonts w:ascii="Arial" w:hAnsi="Arial" w:cs="Arial"/>
                <w:sz w:val="24"/>
                <w:szCs w:val="24"/>
              </w:rPr>
              <w:t>enregistré dans le dossier «</w:t>
            </w:r>
            <w:r w:rsidR="009B1EF2" w:rsidRPr="008C1EE1">
              <w:rPr>
                <w:rFonts w:ascii="Arial" w:hAnsi="Arial" w:cs="Arial"/>
                <w:sz w:val="24"/>
                <w:szCs w:val="24"/>
              </w:rPr>
              <w:t>sauve».</w:t>
            </w:r>
          </w:p>
          <w:p w:rsidR="006039DB" w:rsidRDefault="006039DB" w:rsidP="006039D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2805" w:rsidRPr="003650E2" w:rsidRDefault="006039DB" w:rsidP="0025280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0E2">
              <w:rPr>
                <w:rFonts w:ascii="Arial" w:hAnsi="Arial" w:cs="Arial"/>
                <w:b/>
                <w:sz w:val="24"/>
                <w:szCs w:val="24"/>
              </w:rPr>
              <w:t>Procéder</w:t>
            </w:r>
            <w:r w:rsidR="00757DB4" w:rsidRPr="003650E2">
              <w:rPr>
                <w:rFonts w:ascii="Arial" w:hAnsi="Arial" w:cs="Arial"/>
                <w:sz w:val="24"/>
                <w:szCs w:val="24"/>
              </w:rPr>
              <w:t xml:space="preserve">, pour une molécule homologue, </w:t>
            </w:r>
            <w:r w:rsidR="00605A91" w:rsidRPr="003650E2">
              <w:rPr>
                <w:rFonts w:ascii="Arial" w:hAnsi="Arial" w:cs="Arial"/>
                <w:sz w:val="24"/>
                <w:szCs w:val="24"/>
              </w:rPr>
              <w:t xml:space="preserve">à un </w:t>
            </w:r>
            <w:r w:rsidRPr="00B010E2">
              <w:rPr>
                <w:rFonts w:ascii="Arial" w:hAnsi="Arial" w:cs="Arial"/>
                <w:b/>
                <w:sz w:val="24"/>
                <w:szCs w:val="24"/>
              </w:rPr>
              <w:t>traitement</w:t>
            </w:r>
            <w:r w:rsidR="00605A91" w:rsidRPr="00B010E2">
              <w:rPr>
                <w:rFonts w:ascii="Arial" w:hAnsi="Arial" w:cs="Arial"/>
                <w:b/>
                <w:sz w:val="24"/>
                <w:szCs w:val="24"/>
              </w:rPr>
              <w:t xml:space="preserve"> approprié</w:t>
            </w:r>
            <w:r w:rsidR="00605A91" w:rsidRPr="003650E2">
              <w:rPr>
                <w:rFonts w:ascii="Arial" w:hAnsi="Arial" w:cs="Arial"/>
                <w:sz w:val="24"/>
                <w:szCs w:val="24"/>
              </w:rPr>
              <w:t xml:space="preserve"> des </w:t>
            </w:r>
            <w:r w:rsidRPr="003650E2">
              <w:rPr>
                <w:rFonts w:ascii="Arial" w:hAnsi="Arial" w:cs="Arial"/>
                <w:sz w:val="24"/>
                <w:szCs w:val="24"/>
              </w:rPr>
              <w:t>séquences</w:t>
            </w:r>
            <w:r w:rsidR="00757DB4" w:rsidRPr="003650E2">
              <w:rPr>
                <w:rFonts w:ascii="Arial" w:hAnsi="Arial" w:cs="Arial"/>
                <w:sz w:val="24"/>
                <w:szCs w:val="24"/>
              </w:rPr>
              <w:t>,</w:t>
            </w:r>
            <w:r w:rsidR="002F0A20" w:rsidRPr="00365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50E2">
              <w:rPr>
                <w:rFonts w:ascii="Arial" w:hAnsi="Arial" w:cs="Arial"/>
                <w:sz w:val="24"/>
                <w:szCs w:val="24"/>
              </w:rPr>
              <w:t>afin d</w:t>
            </w:r>
            <w:r w:rsidR="00D41C6D">
              <w:rPr>
                <w:rFonts w:ascii="Arial" w:hAnsi="Arial" w:cs="Arial"/>
                <w:sz w:val="24"/>
                <w:szCs w:val="24"/>
              </w:rPr>
              <w:t>’</w:t>
            </w:r>
            <w:r w:rsidRPr="003650E2">
              <w:rPr>
                <w:rFonts w:ascii="Arial" w:hAnsi="Arial" w:cs="Arial"/>
                <w:sz w:val="24"/>
                <w:szCs w:val="24"/>
              </w:rPr>
              <w:t>établir les relations de parenté entre l</w:t>
            </w:r>
            <w:r w:rsidR="00D41C6D">
              <w:rPr>
                <w:rFonts w:ascii="Arial" w:hAnsi="Arial" w:cs="Arial"/>
                <w:sz w:val="24"/>
                <w:szCs w:val="24"/>
              </w:rPr>
              <w:t>’</w:t>
            </w:r>
            <w:r w:rsidRPr="003650E2">
              <w:rPr>
                <w:rFonts w:ascii="Arial" w:hAnsi="Arial" w:cs="Arial"/>
                <w:sz w:val="24"/>
                <w:szCs w:val="24"/>
              </w:rPr>
              <w:t xml:space="preserve">homme </w:t>
            </w:r>
            <w:r w:rsidR="00252805" w:rsidRPr="003650E2">
              <w:rPr>
                <w:rFonts w:ascii="Arial" w:hAnsi="Arial" w:cs="Arial"/>
                <w:sz w:val="24"/>
                <w:szCs w:val="24"/>
              </w:rPr>
              <w:t xml:space="preserve">(pris comme référence) </w:t>
            </w:r>
            <w:r w:rsidRPr="003650E2">
              <w:rPr>
                <w:rFonts w:ascii="Arial" w:hAnsi="Arial" w:cs="Arial"/>
                <w:sz w:val="24"/>
                <w:szCs w:val="24"/>
              </w:rPr>
              <w:t xml:space="preserve">et les espèces </w:t>
            </w:r>
            <w:r w:rsidRPr="003650E2">
              <w:rPr>
                <w:rFonts w:ascii="Arial" w:hAnsi="Arial" w:cs="Arial"/>
                <w:bCs/>
                <w:sz w:val="24"/>
                <w:szCs w:val="24"/>
              </w:rPr>
              <w:t>gorille, orang-outan, gibbon et chimpanzé</w:t>
            </w:r>
            <w:r w:rsidR="00252805" w:rsidRPr="003650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1C6D" w:rsidRDefault="00D41C6D" w:rsidP="00D41C6D">
            <w:pPr>
              <w:pStyle w:val="Paragraphedeliste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757DB4" w:rsidRDefault="00757DB4" w:rsidP="00757DB4">
            <w:pPr>
              <w:pStyle w:val="Paragraphedeliste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757DB4" w:rsidRPr="00502163" w:rsidRDefault="00757DB4" w:rsidP="0025280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0E2">
              <w:rPr>
                <w:rFonts w:ascii="Arial" w:hAnsi="Arial" w:cs="Arial"/>
                <w:b/>
                <w:sz w:val="24"/>
                <w:szCs w:val="24"/>
              </w:rPr>
              <w:t>Recommencer</w:t>
            </w:r>
            <w:r w:rsidRPr="00502163">
              <w:rPr>
                <w:rFonts w:ascii="Arial" w:hAnsi="Arial" w:cs="Arial"/>
                <w:sz w:val="24"/>
                <w:szCs w:val="24"/>
              </w:rPr>
              <w:t xml:space="preserve"> avec les </w:t>
            </w:r>
            <w:r w:rsidR="00AF4873" w:rsidRPr="00502163">
              <w:rPr>
                <w:rFonts w:ascii="Arial" w:hAnsi="Arial" w:cs="Arial"/>
                <w:sz w:val="24"/>
                <w:szCs w:val="24"/>
              </w:rPr>
              <w:t xml:space="preserve">deux </w:t>
            </w:r>
            <w:r w:rsidRPr="00502163">
              <w:rPr>
                <w:rFonts w:ascii="Arial" w:hAnsi="Arial" w:cs="Arial"/>
                <w:sz w:val="24"/>
                <w:szCs w:val="24"/>
              </w:rPr>
              <w:t>autres molécules</w:t>
            </w:r>
            <w:r w:rsidR="00AF4873" w:rsidRPr="00502163">
              <w:rPr>
                <w:rFonts w:ascii="Arial" w:hAnsi="Arial" w:cs="Arial"/>
                <w:sz w:val="24"/>
                <w:szCs w:val="24"/>
              </w:rPr>
              <w:t xml:space="preserve"> homologues</w:t>
            </w:r>
            <w:r w:rsidRPr="005021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1C6D" w:rsidRDefault="00D41C6D" w:rsidP="00D41C6D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1EF2" w:rsidRPr="008C1EE1" w:rsidRDefault="009B1EF2" w:rsidP="002F0A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70598" w:rsidRPr="00C70598" w:rsidRDefault="00C70598" w:rsidP="006039DB">
      <w:pPr>
        <w:pageBreakBefore/>
        <w:jc w:val="right"/>
        <w:rPr>
          <w:rFonts w:ascii="Arial" w:hAnsi="Arial" w:cs="Arial"/>
          <w:b/>
          <w:sz w:val="20"/>
          <w:szCs w:val="24"/>
        </w:rPr>
      </w:pPr>
      <w:r w:rsidRPr="00C70598">
        <w:rPr>
          <w:rFonts w:ascii="Arial" w:hAnsi="Arial" w:cs="Arial"/>
          <w:b/>
          <w:sz w:val="20"/>
          <w:szCs w:val="24"/>
        </w:rPr>
        <w:lastRenderedPageBreak/>
        <w:t>Fiche barème d’évaluation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4110"/>
        <w:gridCol w:w="3686"/>
        <w:gridCol w:w="142"/>
        <w:gridCol w:w="850"/>
        <w:gridCol w:w="709"/>
        <w:gridCol w:w="709"/>
        <w:gridCol w:w="708"/>
        <w:gridCol w:w="709"/>
      </w:tblGrid>
      <w:tr w:rsidR="00B11EEB" w:rsidTr="00D42769">
        <w:trPr>
          <w:trHeight w:val="77"/>
        </w:trPr>
        <w:tc>
          <w:tcPr>
            <w:tcW w:w="11786" w:type="dxa"/>
            <w:gridSpan w:val="4"/>
            <w:vAlign w:val="center"/>
          </w:tcPr>
          <w:p w:rsidR="00B11EEB" w:rsidRDefault="00B11EEB" w:rsidP="006039DB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11EEB" w:rsidRDefault="00B11EEB" w:rsidP="006039DB">
            <w:pPr>
              <w:snapToGrid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02B70">
              <w:rPr>
                <w:rFonts w:ascii="Arial" w:hAnsi="Arial" w:cs="Arial"/>
                <w:b/>
                <w:bCs/>
                <w:sz w:val="18"/>
                <w:szCs w:val="18"/>
              </w:rPr>
              <w:t>Curseur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B11EEB" w:rsidRDefault="00B11EEB" w:rsidP="006039DB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1EEB" w:rsidRDefault="00B11EEB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B11EEB" w:rsidRDefault="00B11EEB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B11EEB" w:rsidRDefault="00B11EEB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2507" w:rsidTr="00C70598">
        <w:trPr>
          <w:trHeight w:val="293"/>
        </w:trPr>
        <w:tc>
          <w:tcPr>
            <w:tcW w:w="15471" w:type="dxa"/>
            <w:gridSpan w:val="9"/>
            <w:shd w:val="clear" w:color="auto" w:fill="C0C0C0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Concevoir une stratégie pour résoudre une situation-problème</w:t>
            </w:r>
          </w:p>
        </w:tc>
      </w:tr>
      <w:tr w:rsidR="00B62507" w:rsidTr="00C70598">
        <w:trPr>
          <w:trHeight w:val="1426"/>
        </w:trPr>
        <w:tc>
          <w:tcPr>
            <w:tcW w:w="7958" w:type="dxa"/>
            <w:gridSpan w:val="2"/>
            <w:vAlign w:val="center"/>
          </w:tcPr>
          <w:p w:rsidR="00B62507" w:rsidRPr="00324C77" w:rsidRDefault="00E43B0C" w:rsidP="006039D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Niveau </w:t>
            </w:r>
            <w:r w:rsidR="00115006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2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4C77">
              <w:rPr>
                <w:rFonts w:ascii="Arial" w:hAnsi="Arial" w:cs="Arial"/>
                <w:b/>
                <w:sz w:val="18"/>
                <w:szCs w:val="18"/>
              </w:rPr>
              <w:t xml:space="preserve">= niveau </w:t>
            </w:r>
            <w:r w:rsidR="00115006">
              <w:rPr>
                <w:rFonts w:ascii="Arial" w:hAnsi="Arial" w:cs="Arial"/>
                <w:b/>
                <w:sz w:val="18"/>
                <w:szCs w:val="18"/>
              </w:rPr>
              <w:t>B↑</w:t>
            </w:r>
            <w:r w:rsidR="00752C54" w:rsidRPr="00324C77">
              <w:rPr>
                <w:rFonts w:ascii="Arial" w:hAnsi="Arial" w:cs="Arial"/>
                <w:b/>
                <w:sz w:val="18"/>
                <w:szCs w:val="18"/>
              </w:rPr>
              <w:t xml:space="preserve"> +</w:t>
            </w:r>
          </w:p>
          <w:p w:rsidR="0010347C" w:rsidRPr="002E7793" w:rsidRDefault="0010347C" w:rsidP="0010347C">
            <w:pPr>
              <w:snapToGrid w:val="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Proposer de choisir l’arbre le plus probable à condition qu’il soit confirmé par le plus de molécules. </w:t>
            </w:r>
          </w:p>
          <w:p w:rsidR="00C70598" w:rsidRPr="002E7793" w:rsidRDefault="00C70598" w:rsidP="00C70598">
            <w:pPr>
              <w:snapToGrid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opérationnelle</w:t>
            </w:r>
            <w:r w:rsidR="00D41C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2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Le candidat propose une stratégie de résolution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rigoureuse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réalisable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au laboratoire en accord avec le problème.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Le candidat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précise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 qu’il s’attend à obtenir.</w:t>
            </w:r>
          </w:p>
        </w:tc>
        <w:tc>
          <w:tcPr>
            <w:tcW w:w="850" w:type="dxa"/>
            <w:vAlign w:val="center"/>
          </w:tcPr>
          <w:p w:rsidR="001C7258" w:rsidRDefault="001C7258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C7258" w:rsidRDefault="001C7258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FE0BB" wp14:editId="66DD2B8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-10160</wp:posOffset>
                      </wp:positionV>
                      <wp:extent cx="0" cy="2337435"/>
                      <wp:effectExtent l="95250" t="38100" r="57150" b="2476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374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6.2pt;margin-top:-.8pt;width:0;height:184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2507" w:rsidTr="00C70598">
        <w:trPr>
          <w:trHeight w:val="1066"/>
        </w:trPr>
        <w:tc>
          <w:tcPr>
            <w:tcW w:w="7958" w:type="dxa"/>
            <w:gridSpan w:val="2"/>
            <w:vAlign w:val="center"/>
          </w:tcPr>
          <w:p w:rsidR="00B62507" w:rsidRPr="00324C77" w:rsidRDefault="00E43B0C" w:rsidP="006039D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Niveau </w:t>
            </w:r>
            <w:r w:rsidR="00115006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0A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0A20" w:rsidRPr="00324C77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r w:rsidRPr="00324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0A20" w:rsidRPr="00324C77">
              <w:rPr>
                <w:rFonts w:ascii="Arial" w:hAnsi="Arial" w:cs="Arial"/>
                <w:b/>
                <w:sz w:val="18"/>
                <w:szCs w:val="18"/>
              </w:rPr>
              <w:t xml:space="preserve">niveau </w:t>
            </w:r>
            <w:r w:rsidR="0011500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24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0A20" w:rsidRPr="00324C7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  <w:p w:rsidR="00B62507" w:rsidRPr="00752C54" w:rsidRDefault="00752C54" w:rsidP="00D7624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Proposer de comparer </w:t>
            </w:r>
            <w:r w:rsidR="00D7624D" w:rsidRPr="00324C77">
              <w:rPr>
                <w:rFonts w:ascii="Arial" w:eastAsia="Times New Roman" w:hAnsi="Arial" w:cs="Arial"/>
                <w:sz w:val="18"/>
                <w:szCs w:val="18"/>
              </w:rPr>
              <w:t>les trois</w:t>
            </w:r>
            <w:r w:rsidR="00D762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séquences nucléotidiques et </w:t>
            </w:r>
            <w:r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peptidiques  co</w:t>
            </w:r>
            <w:r w:rsidR="000559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mmunes aux 5 espèces </w:t>
            </w:r>
            <w:r w:rsidR="009A65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concernées</w:t>
            </w:r>
            <w:r w:rsidR="000559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55950" w:rsidRPr="00324C77">
              <w:rPr>
                <w:rFonts w:ascii="Arial" w:eastAsia="Times New Roman" w:hAnsi="Arial" w:cs="Arial"/>
                <w:sz w:val="18"/>
                <w:szCs w:val="18"/>
              </w:rPr>
              <w:t>pour établir les parentés</w:t>
            </w:r>
            <w:r w:rsidR="00D7624D" w:rsidRPr="00324C7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presque opérationnelle</w:t>
            </w:r>
            <w:r w:rsidR="00D41C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Le candidat propose une stratégie de résolution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suffisamment rigoureuse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qui répond au problème posé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mais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 précise pas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 qu’il s’attend à obtenir.</w:t>
            </w:r>
          </w:p>
        </w:tc>
        <w:tc>
          <w:tcPr>
            <w:tcW w:w="850" w:type="dxa"/>
            <w:vAlign w:val="center"/>
          </w:tcPr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507" w:rsidTr="00C70598">
        <w:trPr>
          <w:trHeight w:val="985"/>
        </w:trPr>
        <w:tc>
          <w:tcPr>
            <w:tcW w:w="7958" w:type="dxa"/>
            <w:gridSpan w:val="2"/>
            <w:vAlign w:val="center"/>
          </w:tcPr>
          <w:p w:rsidR="00B62507" w:rsidRPr="00752C54" w:rsidRDefault="000646B8" w:rsidP="006039DB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2C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Niveau </w:t>
            </w:r>
            <w:r w:rsidR="00115006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D41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E43B0C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0646B8" w:rsidRPr="00752C54" w:rsidRDefault="000646B8" w:rsidP="00E43B0C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Proposer de comparer </w:t>
            </w:r>
            <w:r w:rsidR="00E43B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</w:t>
            </w:r>
            <w:r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séquences </w:t>
            </w:r>
            <w:r w:rsidR="00E43B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d’une ou deux </w:t>
            </w:r>
            <w:r w:rsidR="00103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 les trois</w:t>
            </w:r>
            <w:r w:rsidR="00C705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43B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molécule(s) </w:t>
            </w:r>
            <w:r w:rsidR="00E43B0C"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</w:t>
            </w:r>
            <w:r w:rsidR="00E43B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cléotidique(s) ou peptidique(s) </w:t>
            </w:r>
            <w:r w:rsidRPr="00752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</w:t>
            </w:r>
            <w:r w:rsidR="00E43B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mmune(s)</w:t>
            </w:r>
            <w:r w:rsidR="000559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aux 5 espèces concernées </w:t>
            </w:r>
            <w:r w:rsidR="00055950" w:rsidRPr="00324C77">
              <w:rPr>
                <w:rFonts w:ascii="Arial" w:eastAsia="Times New Roman" w:hAnsi="Arial" w:cs="Arial"/>
                <w:sz w:val="18"/>
                <w:szCs w:val="18"/>
              </w:rPr>
              <w:t>pour établir les parentés</w:t>
            </w:r>
            <w:r w:rsidR="00E43B0C" w:rsidRPr="00324C7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peu opérationnelle</w:t>
            </w:r>
            <w:r w:rsidR="00D41C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Le candidat propose une stratégie de résolution réalisable au laboratoire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mais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insuffisamment rigoureuse ou incomplète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répondre au problème posé </w:t>
            </w:r>
          </w:p>
        </w:tc>
        <w:tc>
          <w:tcPr>
            <w:tcW w:w="850" w:type="dxa"/>
            <w:vAlign w:val="center"/>
          </w:tcPr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507" w:rsidTr="00C70598">
        <w:trPr>
          <w:trHeight w:val="112"/>
        </w:trPr>
        <w:tc>
          <w:tcPr>
            <w:tcW w:w="7958" w:type="dxa"/>
            <w:gridSpan w:val="2"/>
            <w:vAlign w:val="center"/>
          </w:tcPr>
          <w:p w:rsidR="00B62507" w:rsidRPr="00752C54" w:rsidRDefault="00E43B0C" w:rsidP="00E43B0C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Non cohérent </w:t>
            </w:r>
            <w:r w:rsidR="00366433">
              <w:rPr>
                <w:rFonts w:ascii="Arial" w:hAnsi="Arial" w:cs="Arial"/>
                <w:color w:val="000000"/>
                <w:sz w:val="18"/>
                <w:szCs w:val="18"/>
              </w:rPr>
              <w:t>(choix du macaque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et/ou du </w:t>
            </w:r>
            <w:r w:rsidR="002720C0">
              <w:rPr>
                <w:rFonts w:ascii="Arial" w:hAnsi="Arial" w:cs="Arial"/>
                <w:color w:val="000000"/>
                <w:sz w:val="18"/>
                <w:szCs w:val="18"/>
              </w:rPr>
              <w:t>HLA, et</w:t>
            </w:r>
            <w:r w:rsidR="00D7624D">
              <w:rPr>
                <w:rFonts w:ascii="Arial" w:hAnsi="Arial" w:cs="Arial"/>
                <w:color w:val="000000"/>
                <w:sz w:val="18"/>
                <w:szCs w:val="18"/>
              </w:rPr>
              <w:t>/ou du NADH,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</w:t>
            </w:r>
            <w:r w:rsidRPr="00E43B0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opérationnelle ou absente.</w:t>
            </w:r>
          </w:p>
        </w:tc>
        <w:tc>
          <w:tcPr>
            <w:tcW w:w="850" w:type="dxa"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507" w:rsidTr="00C70598">
        <w:trPr>
          <w:trHeight w:val="287"/>
        </w:trPr>
        <w:tc>
          <w:tcPr>
            <w:tcW w:w="15471" w:type="dxa"/>
            <w:gridSpan w:val="9"/>
            <w:shd w:val="clear" w:color="auto" w:fill="C0C0C0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Mettre en œuvre un protocole de résolution</w:t>
            </w:r>
            <w:r w:rsidR="001034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pour obtenir des résultats exploitables</w:t>
            </w:r>
          </w:p>
        </w:tc>
      </w:tr>
      <w:tr w:rsidR="00B62507" w:rsidTr="00C70598">
        <w:trPr>
          <w:trHeight w:val="1049"/>
        </w:trPr>
        <w:tc>
          <w:tcPr>
            <w:tcW w:w="3848" w:type="dxa"/>
            <w:vMerge w:val="restart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B00D6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Gestion de l’outil</w:t>
            </w:r>
            <w:r w:rsidR="00D41C6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 </w:t>
            </w:r>
            <w:r w:rsidRPr="00B00D6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B62507" w:rsidRPr="00B00D62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B62507" w:rsidRPr="00FB0069" w:rsidRDefault="00B62507" w:rsidP="006039DB">
            <w:pPr>
              <w:rPr>
                <w:rFonts w:ascii="Arial" w:hAnsi="Arial"/>
                <w:sz w:val="18"/>
              </w:rPr>
            </w:pPr>
            <w:r w:rsidRPr="00FB0069">
              <w:rPr>
                <w:rFonts w:ascii="Arial" w:hAnsi="Arial"/>
                <w:sz w:val="18"/>
              </w:rPr>
              <w:t xml:space="preserve">- Utilisation correcte </w:t>
            </w:r>
            <w:r w:rsidR="00752C54" w:rsidRPr="00FB0069">
              <w:rPr>
                <w:rFonts w:ascii="Arial" w:hAnsi="Arial"/>
                <w:sz w:val="18"/>
              </w:rPr>
              <w:t>d</w:t>
            </w:r>
            <w:r w:rsidR="00D41C6D">
              <w:rPr>
                <w:rFonts w:ascii="Arial" w:hAnsi="Arial"/>
                <w:sz w:val="18"/>
              </w:rPr>
              <w:t>’</w:t>
            </w:r>
            <w:r w:rsidR="00752C54" w:rsidRPr="00FB0069">
              <w:rPr>
                <w:rFonts w:ascii="Arial" w:hAnsi="Arial"/>
                <w:sz w:val="18"/>
              </w:rPr>
              <w:t>Anagène</w:t>
            </w:r>
            <w:r w:rsidR="001D2175" w:rsidRPr="00FB0069">
              <w:rPr>
                <w:rFonts w:ascii="Arial" w:hAnsi="Arial"/>
                <w:sz w:val="18"/>
              </w:rPr>
              <w:t xml:space="preserve"> (afficher les séquences et les sélectionner)</w:t>
            </w:r>
          </w:p>
          <w:p w:rsidR="001D2175" w:rsidRPr="00FB0069" w:rsidRDefault="001D2175" w:rsidP="006039DB">
            <w:pPr>
              <w:rPr>
                <w:rFonts w:ascii="Arial" w:hAnsi="Arial"/>
                <w:sz w:val="18"/>
              </w:rPr>
            </w:pPr>
            <w:r w:rsidRPr="00FB0069">
              <w:rPr>
                <w:rFonts w:ascii="Arial" w:hAnsi="Arial"/>
                <w:sz w:val="18"/>
              </w:rPr>
              <w:t xml:space="preserve">- Type de traitement judicieusement choisi (alignement avec discontinuités au moins pour la </w:t>
            </w:r>
            <w:proofErr w:type="spellStart"/>
            <w:r w:rsidRPr="00FB0069">
              <w:rPr>
                <w:rFonts w:ascii="Arial" w:hAnsi="Arial"/>
                <w:sz w:val="18"/>
              </w:rPr>
              <w:t>cytoxydase</w:t>
            </w:r>
            <w:proofErr w:type="spellEnd"/>
            <w:r w:rsidRPr="00FB0069">
              <w:rPr>
                <w:rFonts w:ascii="Arial" w:hAnsi="Arial"/>
                <w:sz w:val="18"/>
              </w:rPr>
              <w:t>)</w:t>
            </w:r>
          </w:p>
          <w:p w:rsidR="00B62507" w:rsidRPr="00FB0069" w:rsidRDefault="00B62507" w:rsidP="006039DB">
            <w:pPr>
              <w:snapToGrid w:val="0"/>
              <w:rPr>
                <w:rFonts w:ascii="Arial" w:hAnsi="Arial"/>
                <w:sz w:val="18"/>
              </w:rPr>
            </w:pPr>
            <w:r w:rsidRPr="00FB0069">
              <w:rPr>
                <w:rFonts w:ascii="Arial" w:hAnsi="Arial"/>
                <w:sz w:val="18"/>
              </w:rPr>
              <w:t xml:space="preserve">- </w:t>
            </w:r>
            <w:r w:rsidR="009A65C3" w:rsidRPr="00FB0069">
              <w:rPr>
                <w:rFonts w:ascii="Arial" w:hAnsi="Arial"/>
                <w:sz w:val="18"/>
              </w:rPr>
              <w:t xml:space="preserve">Organisation </w:t>
            </w:r>
            <w:r w:rsidR="00906D31">
              <w:rPr>
                <w:rFonts w:ascii="Arial" w:hAnsi="Arial"/>
                <w:sz w:val="18"/>
              </w:rPr>
              <w:t>e</w:t>
            </w:r>
            <w:r w:rsidR="001D2175" w:rsidRPr="00FB0069">
              <w:rPr>
                <w:rFonts w:ascii="Arial" w:hAnsi="Arial"/>
                <w:sz w:val="18"/>
              </w:rPr>
              <w:t xml:space="preserve">t gestion des </w:t>
            </w:r>
            <w:r w:rsidR="0043359D" w:rsidRPr="00FB0069">
              <w:rPr>
                <w:rFonts w:ascii="Arial" w:hAnsi="Arial"/>
                <w:sz w:val="18"/>
              </w:rPr>
              <w:t>fenêtres d</w:t>
            </w:r>
            <w:r w:rsidR="00D41C6D">
              <w:rPr>
                <w:rFonts w:ascii="Arial" w:hAnsi="Arial"/>
                <w:sz w:val="18"/>
              </w:rPr>
              <w:t>’</w:t>
            </w:r>
            <w:r w:rsidR="0043359D" w:rsidRPr="00FB0069">
              <w:rPr>
                <w:rFonts w:ascii="Arial" w:hAnsi="Arial"/>
                <w:sz w:val="18"/>
              </w:rPr>
              <w:t>affichage et de traitement</w:t>
            </w:r>
            <w:r w:rsidR="00F17C3A" w:rsidRPr="00FB0069">
              <w:rPr>
                <w:rFonts w:ascii="Arial" w:hAnsi="Arial"/>
                <w:sz w:val="18"/>
              </w:rPr>
              <w:t xml:space="preserve"> (taille facilitant la lecture de séquences multiples)</w:t>
            </w:r>
          </w:p>
          <w:p w:rsidR="001D2175" w:rsidRPr="0043359D" w:rsidRDefault="001D2175" w:rsidP="006039DB">
            <w:pPr>
              <w:snapToGrid w:val="0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B62507" w:rsidRPr="0034744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</w:rPr>
            </w:pPr>
            <w:r w:rsidRPr="00347447">
              <w:rPr>
                <w:rFonts w:ascii="Arial" w:hAnsi="Arial" w:cs="Arial"/>
                <w:color w:val="000000"/>
                <w:sz w:val="18"/>
                <w:u w:val="single"/>
              </w:rPr>
              <w:t>aide mineure</w:t>
            </w:r>
            <w:r w:rsidR="00D41C6D">
              <w:rPr>
                <w:rFonts w:ascii="Arial" w:hAnsi="Arial" w:cs="Arial"/>
                <w:color w:val="000000"/>
                <w:sz w:val="18"/>
              </w:rPr>
              <w:t> </w:t>
            </w:r>
            <w:r w:rsidR="00F17C3A" w:rsidRPr="00347447">
              <w:rPr>
                <w:rFonts w:ascii="Arial" w:hAnsi="Arial" w:cs="Arial"/>
                <w:color w:val="000000"/>
                <w:sz w:val="18"/>
              </w:rPr>
              <w:t>: remarques orales ou conseils</w:t>
            </w:r>
          </w:p>
          <w:p w:rsidR="00D84905" w:rsidRPr="0034744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</w:rPr>
            </w:pPr>
            <w:r w:rsidRPr="00347447">
              <w:rPr>
                <w:rFonts w:ascii="Arial" w:hAnsi="Arial" w:cs="Arial"/>
                <w:color w:val="000000"/>
                <w:sz w:val="18"/>
                <w:u w:val="single"/>
              </w:rPr>
              <w:t>aides majeures</w:t>
            </w:r>
            <w:r w:rsidR="00D41C6D">
              <w:rPr>
                <w:rFonts w:ascii="Arial" w:hAnsi="Arial" w:cs="Arial"/>
                <w:color w:val="000000"/>
                <w:sz w:val="18"/>
              </w:rPr>
              <w:t> </w:t>
            </w:r>
            <w:r w:rsidRPr="00347447"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  <w:p w:rsidR="00D84905" w:rsidRPr="00347447" w:rsidRDefault="00B62507" w:rsidP="00D84905">
            <w:pPr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18"/>
              </w:rPr>
            </w:pPr>
            <w:r w:rsidRPr="00347447">
              <w:rPr>
                <w:rFonts w:ascii="Arial" w:hAnsi="Arial" w:cs="Arial"/>
                <w:sz w:val="18"/>
              </w:rPr>
              <w:t xml:space="preserve">fiche technique </w:t>
            </w:r>
            <w:r w:rsidR="000646B8" w:rsidRPr="00347447">
              <w:rPr>
                <w:rFonts w:ascii="Arial" w:hAnsi="Arial" w:cs="Arial"/>
                <w:sz w:val="18"/>
              </w:rPr>
              <w:t>anagène</w:t>
            </w:r>
            <w:r w:rsidR="00D84905" w:rsidRPr="00347447">
              <w:rPr>
                <w:rFonts w:ascii="Arial" w:hAnsi="Arial" w:cs="Arial"/>
                <w:sz w:val="18"/>
              </w:rPr>
              <w:t xml:space="preserve"> </w:t>
            </w:r>
          </w:p>
          <w:p w:rsidR="00D84905" w:rsidRPr="00347447" w:rsidRDefault="00B62507" w:rsidP="00D84905">
            <w:pPr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18"/>
              </w:rPr>
            </w:pPr>
            <w:r w:rsidRPr="00347447">
              <w:rPr>
                <w:rFonts w:ascii="Arial" w:hAnsi="Arial" w:cs="Arial"/>
                <w:sz w:val="18"/>
              </w:rPr>
              <w:t>intervention de l’examinate</w:t>
            </w:r>
            <w:r w:rsidR="000646B8" w:rsidRPr="00347447">
              <w:rPr>
                <w:rFonts w:ascii="Arial" w:hAnsi="Arial" w:cs="Arial"/>
                <w:sz w:val="18"/>
              </w:rPr>
              <w:t>ur dans</w:t>
            </w:r>
            <w:r w:rsidR="00D41C6D">
              <w:rPr>
                <w:rFonts w:ascii="Arial" w:hAnsi="Arial" w:cs="Arial"/>
                <w:sz w:val="18"/>
              </w:rPr>
              <w:t> </w:t>
            </w:r>
            <w:r w:rsidR="00D84905" w:rsidRPr="00347447">
              <w:rPr>
                <w:rFonts w:ascii="Arial" w:hAnsi="Arial" w:cs="Arial"/>
                <w:sz w:val="18"/>
              </w:rPr>
              <w:t>:</w:t>
            </w:r>
          </w:p>
          <w:p w:rsidR="00D84905" w:rsidRPr="00347447" w:rsidRDefault="000646B8" w:rsidP="00D84905">
            <w:pPr>
              <w:numPr>
                <w:ilvl w:val="1"/>
                <w:numId w:val="30"/>
              </w:numPr>
              <w:snapToGrid w:val="0"/>
              <w:rPr>
                <w:rFonts w:ascii="Arial" w:hAnsi="Arial" w:cs="Arial"/>
                <w:sz w:val="18"/>
              </w:rPr>
            </w:pPr>
            <w:r w:rsidRPr="00347447">
              <w:rPr>
                <w:rFonts w:ascii="Arial" w:hAnsi="Arial" w:cs="Arial"/>
                <w:sz w:val="18"/>
              </w:rPr>
              <w:t xml:space="preserve">l’organisation (homme en référence) </w:t>
            </w:r>
          </w:p>
          <w:p w:rsidR="00B62507" w:rsidRPr="00347447" w:rsidRDefault="00F17C3A" w:rsidP="00D84905">
            <w:pPr>
              <w:numPr>
                <w:ilvl w:val="1"/>
                <w:numId w:val="30"/>
              </w:numPr>
              <w:snapToGrid w:val="0"/>
              <w:rPr>
                <w:rFonts w:ascii="Arial" w:hAnsi="Arial" w:cs="Arial"/>
                <w:sz w:val="18"/>
              </w:rPr>
            </w:pPr>
            <w:r w:rsidRPr="00347447">
              <w:rPr>
                <w:rFonts w:ascii="Arial" w:hAnsi="Arial" w:cs="Arial"/>
                <w:sz w:val="18"/>
              </w:rPr>
              <w:t>le choix du type de comparaison simple ou avec discontinuité</w:t>
            </w:r>
          </w:p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B62507" w:rsidRPr="00ED7B3E" w:rsidRDefault="002517D7" w:rsidP="006039DB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Obtention</w:t>
            </w:r>
            <w:r w:rsidR="00115006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 de</w:t>
            </w:r>
            <w:r w:rsidR="0010347C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 résultats exploitables</w:t>
            </w:r>
            <w:r w:rsidR="00D41C6D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 </w:t>
            </w:r>
            <w:r w:rsidR="00B62507" w:rsidRPr="00ED7B3E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:</w:t>
            </w:r>
          </w:p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B62507" w:rsidRDefault="00B62507" w:rsidP="006039DB">
            <w:pPr>
              <w:rPr>
                <w:rFonts w:ascii="Arial" w:hAnsi="Arial"/>
                <w:b/>
                <w:sz w:val="18"/>
              </w:rPr>
            </w:pPr>
          </w:p>
          <w:p w:rsidR="00D32523" w:rsidRPr="00AA42B5" w:rsidRDefault="00D32523" w:rsidP="006039DB">
            <w:pPr>
              <w:rPr>
                <w:rFonts w:ascii="Arial" w:hAnsi="Arial"/>
                <w:b/>
                <w:sz w:val="18"/>
              </w:rPr>
            </w:pPr>
          </w:p>
          <w:p w:rsidR="00B62507" w:rsidRPr="00347447" w:rsidRDefault="00D32523" w:rsidP="00D32523">
            <w:pPr>
              <w:rPr>
                <w:rFonts w:ascii="Arial" w:hAnsi="Arial"/>
                <w:b/>
                <w:i/>
                <w:sz w:val="18"/>
              </w:rPr>
            </w:pPr>
            <w:r w:rsidRPr="00347447">
              <w:rPr>
                <w:rFonts w:ascii="Arial" w:hAnsi="Arial" w:cs="Arial"/>
                <w:i/>
                <w:sz w:val="18"/>
              </w:rPr>
              <w:t>Traitement permettant d’obtenir les nombres et pourcentages de différences (ou d’identités) par rapport à la molécule de référence.</w:t>
            </w:r>
          </w:p>
          <w:p w:rsidR="00B62507" w:rsidRDefault="00B62507" w:rsidP="006039DB">
            <w:pPr>
              <w:rPr>
                <w:rFonts w:ascii="Arial" w:hAnsi="Arial"/>
                <w:b/>
                <w:sz w:val="18"/>
              </w:rPr>
            </w:pPr>
          </w:p>
          <w:p w:rsidR="00B62507" w:rsidRDefault="00B62507" w:rsidP="006039DB">
            <w:pPr>
              <w:rPr>
                <w:rFonts w:ascii="Arial" w:hAnsi="Arial"/>
                <w:b/>
                <w:sz w:val="18"/>
              </w:rPr>
            </w:pPr>
          </w:p>
          <w:p w:rsidR="00B62507" w:rsidRPr="009A65C3" w:rsidRDefault="00D41C6D" w:rsidP="006039DB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9A65C3">
              <w:rPr>
                <w:rFonts w:ascii="Arial" w:hAnsi="Arial" w:cs="Arial"/>
                <w:i/>
                <w:color w:val="000000"/>
                <w:sz w:val="18"/>
                <w:u w:val="single"/>
              </w:rPr>
              <w:t>A</w:t>
            </w:r>
            <w:r w:rsidR="00B62507" w:rsidRPr="009A65C3">
              <w:rPr>
                <w:rFonts w:ascii="Arial" w:hAnsi="Arial" w:cs="Arial"/>
                <w:i/>
                <w:color w:val="000000"/>
                <w:sz w:val="18"/>
                <w:u w:val="single"/>
              </w:rPr>
              <w:t>ide mineure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r w:rsidR="00B62507" w:rsidRPr="009A65C3">
              <w:rPr>
                <w:rFonts w:ascii="Arial" w:hAnsi="Arial" w:cs="Arial"/>
                <w:i/>
                <w:color w:val="000000"/>
                <w:sz w:val="18"/>
              </w:rPr>
              <w:t>: remarques orales ou conseils</w:t>
            </w:r>
          </w:p>
          <w:p w:rsidR="00B62507" w:rsidRPr="009A65C3" w:rsidRDefault="00B62507" w:rsidP="006039DB">
            <w:pPr>
              <w:rPr>
                <w:rFonts w:ascii="Arial" w:hAnsi="Arial"/>
                <w:sz w:val="18"/>
              </w:rPr>
            </w:pPr>
          </w:p>
          <w:p w:rsidR="00B62507" w:rsidRPr="00A601D0" w:rsidRDefault="00B62507" w:rsidP="00D32523">
            <w:pPr>
              <w:rPr>
                <w:rFonts w:ascii="Arial" w:hAnsi="Arial"/>
                <w:b/>
                <w:sz w:val="18"/>
              </w:rPr>
            </w:pPr>
            <w:r w:rsidRPr="009A65C3">
              <w:rPr>
                <w:rFonts w:ascii="Arial" w:hAnsi="Arial" w:cs="Arial"/>
                <w:i/>
                <w:color w:val="000000"/>
                <w:sz w:val="18"/>
                <w:u w:val="single"/>
              </w:rPr>
              <w:t>aide majeure</w:t>
            </w:r>
            <w:r w:rsidR="00D41C6D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r w:rsidRPr="009A65C3">
              <w:rPr>
                <w:rFonts w:ascii="Arial" w:hAnsi="Arial" w:cs="Arial"/>
                <w:i/>
                <w:color w:val="0070C0"/>
                <w:sz w:val="18"/>
              </w:rPr>
              <w:t>:</w:t>
            </w:r>
            <w:r w:rsidRPr="009A65C3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="00F17C3A" w:rsidRPr="007F1D4A">
              <w:rPr>
                <w:rFonts w:ascii="Arial" w:hAnsi="Arial" w:cs="Arial"/>
                <w:i/>
                <w:sz w:val="18"/>
              </w:rPr>
              <w:t xml:space="preserve">l’examinateur montre au candidat comment afficher </w:t>
            </w:r>
            <w:r w:rsidR="00D32523" w:rsidRPr="007F1D4A">
              <w:rPr>
                <w:rFonts w:ascii="Arial" w:hAnsi="Arial" w:cs="Arial"/>
                <w:i/>
                <w:sz w:val="18"/>
              </w:rPr>
              <w:t>directement les résultats du traitement</w:t>
            </w:r>
            <w:r w:rsidR="001F4EA1" w:rsidRPr="007F1D4A">
              <w:rPr>
                <w:rFonts w:ascii="Arial" w:hAnsi="Arial" w:cs="Arial"/>
                <w:i/>
                <w:sz w:val="18"/>
              </w:rPr>
              <w:t xml:space="preserve"> (information sur la ligne pointée)</w:t>
            </w:r>
            <w:r w:rsidR="008A44AE">
              <w:rPr>
                <w:rFonts w:ascii="Arial" w:hAnsi="Arial" w:cs="Arial"/>
                <w:i/>
                <w:sz w:val="18"/>
              </w:rPr>
              <w:t xml:space="preserve"> ou donne le document de secours</w:t>
            </w: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6039D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satisfaisante,</w:t>
            </w:r>
            <w:r w:rsidR="003551B1">
              <w:rPr>
                <w:rFonts w:ascii="Arial" w:hAnsi="Arial" w:cs="Arial"/>
                <w:color w:val="000000"/>
                <w:sz w:val="18"/>
                <w:szCs w:val="18"/>
              </w:rPr>
              <w:t xml:space="preserve"> seul ou avec </w:t>
            </w:r>
            <w:r w:rsidR="003551B1" w:rsidRPr="003551B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une</w:t>
            </w:r>
            <w:r w:rsidRPr="003551B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aide mineure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(maitrise le matériel, respecte les consignes et  gère correctement son poste de travail).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Il obtient des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résultats exploitables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15006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15006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1D4A6" wp14:editId="21B7D1A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28575</wp:posOffset>
                      </wp:positionV>
                      <wp:extent cx="0" cy="2303145"/>
                      <wp:effectExtent l="95250" t="38100" r="57150" b="2095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031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" o:spid="_x0000_s1026" type="#_x0000_t32" style="position:absolute;margin-left:4.85pt;margin-top:2.25pt;width:0;height:18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vAlign w:val="bottom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2507" w:rsidTr="00C70598">
        <w:trPr>
          <w:trHeight w:val="926"/>
        </w:trPr>
        <w:tc>
          <w:tcPr>
            <w:tcW w:w="384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3551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551B1">
              <w:rPr>
                <w:rFonts w:ascii="Arial" w:hAnsi="Arial" w:cs="Arial"/>
                <w:color w:val="000000"/>
                <w:sz w:val="18"/>
                <w:szCs w:val="18"/>
              </w:rPr>
              <w:t>mais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avec </w:t>
            </w:r>
            <w:r w:rsidR="003551B1" w:rsidRPr="003551B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des</w:t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aide</w:t>
            </w:r>
            <w:r w:rsidR="003551B1"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 min</w:t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eure</w:t>
            </w:r>
            <w:r w:rsidR="003551B1"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 répétées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Il obtient des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résultats exploitables.</w:t>
            </w:r>
          </w:p>
        </w:tc>
        <w:tc>
          <w:tcPr>
            <w:tcW w:w="850" w:type="dxa"/>
            <w:vAlign w:val="center"/>
          </w:tcPr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507" w:rsidTr="00C70598">
        <w:trPr>
          <w:trHeight w:val="1035"/>
        </w:trPr>
        <w:tc>
          <w:tcPr>
            <w:tcW w:w="384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3551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 w:rsid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satisfaisante </w:t>
            </w:r>
            <w:r w:rsidR="003551B1" w:rsidRPr="003551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mais avec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3551B1"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une aide majeure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Il obtient des </w:t>
            </w:r>
            <w:r w:rsidR="003551B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résultats exploitables.</w:t>
            </w:r>
            <w:r w:rsidR="003551B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507" w:rsidTr="00C70598">
        <w:trPr>
          <w:trHeight w:val="1194"/>
        </w:trPr>
        <w:tc>
          <w:tcPr>
            <w:tcW w:w="384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B62507" w:rsidRDefault="00B62507" w:rsidP="003551B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</w:t>
            </w:r>
            <w:r w:rsidR="003551B1">
              <w:rPr>
                <w:rFonts w:ascii="Arial" w:hAnsi="Arial" w:cs="Arial"/>
                <w:color w:val="000000"/>
                <w:sz w:val="18"/>
                <w:szCs w:val="18"/>
              </w:rPr>
              <w:t xml:space="preserve">de manière </w:t>
            </w:r>
            <w:r w:rsidR="003551B1" w:rsidRPr="00355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approximative ou incomplète</w:t>
            </w:r>
            <w:r w:rsidR="003551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malgré </w:t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toutes les aides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apportées.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551B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Il n’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obtient </w:t>
            </w:r>
            <w:r w:rsidR="003551B1" w:rsidRPr="003551B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 de</w:t>
            </w:r>
            <w:r w:rsidRPr="003551B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résultats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exploitables</w:t>
            </w:r>
            <w:r w:rsidR="003551B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.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3551B1">
              <w:rPr>
                <w:rFonts w:ascii="Arial" w:hAnsi="Arial" w:cs="Arial"/>
                <w:i/>
                <w:color w:val="000000"/>
                <w:sz w:val="18"/>
                <w:szCs w:val="18"/>
              </w:rPr>
              <w:t>U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document de secours</w:t>
            </w:r>
            <w:r w:rsidR="003551B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3551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 indispensable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B62507" w:rsidRDefault="00115006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507" w:rsidRDefault="00B62507" w:rsidP="006039D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A20" w:rsidRPr="00394EDB" w:rsidTr="00C70598">
        <w:trPr>
          <w:trHeight w:val="406"/>
        </w:trPr>
        <w:tc>
          <w:tcPr>
            <w:tcW w:w="15471" w:type="dxa"/>
            <w:gridSpan w:val="9"/>
            <w:shd w:val="clear" w:color="auto" w:fill="C0C0C0"/>
            <w:vAlign w:val="center"/>
          </w:tcPr>
          <w:p w:rsidR="002F0A20" w:rsidRPr="00394EDB" w:rsidRDefault="008016E0" w:rsidP="0010347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2F0A20" w:rsidRPr="00394EDB">
              <w:br w:type="page"/>
            </w:r>
            <w:r w:rsidR="001034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Présenter d</w:t>
            </w:r>
            <w:r w:rsidR="002F0A20" w:rsidRPr="00394E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 résultats</w:t>
            </w:r>
            <w:r w:rsidR="00323F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pour les communiquer</w:t>
            </w:r>
            <w:r w:rsidR="002F0A20" w:rsidRPr="00394E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63D2B" w:rsidRPr="00394EDB" w:rsidTr="00C70598">
        <w:trPr>
          <w:trHeight w:val="1185"/>
        </w:trPr>
        <w:tc>
          <w:tcPr>
            <w:tcW w:w="3848" w:type="dxa"/>
            <w:vMerge w:val="restart"/>
            <w:shd w:val="clear" w:color="auto" w:fill="auto"/>
          </w:tcPr>
          <w:p w:rsidR="00763D2B" w:rsidRDefault="00763D2B" w:rsidP="002F0A20">
            <w:pPr>
              <w:pStyle w:val="Paragraphedeliste"/>
              <w:tabs>
                <w:tab w:val="left" w:pos="1134"/>
              </w:tabs>
              <w:ind w:left="360"/>
              <w:contextualSpacing/>
              <w:rPr>
                <w:rFonts w:ascii="Arial" w:hAnsi="Arial"/>
                <w:sz w:val="18"/>
              </w:rPr>
            </w:pPr>
          </w:p>
          <w:p w:rsidR="00763D2B" w:rsidRPr="008007D1" w:rsidRDefault="00763D2B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jc w:val="center"/>
              <w:rPr>
                <w:rFonts w:ascii="Arial" w:hAnsi="Arial"/>
                <w:b/>
                <w:sz w:val="18"/>
                <w:u w:val="single"/>
              </w:rPr>
            </w:pPr>
            <w:r w:rsidRPr="008007D1">
              <w:rPr>
                <w:rFonts w:ascii="Arial" w:hAnsi="Arial"/>
                <w:b/>
                <w:sz w:val="18"/>
                <w:u w:val="single"/>
              </w:rPr>
              <w:t>Respect des règles inhérentes au mode de communication choisi</w:t>
            </w:r>
            <w:r w:rsidR="00D41C6D">
              <w:rPr>
                <w:rFonts w:ascii="Arial" w:hAnsi="Arial"/>
                <w:b/>
                <w:sz w:val="18"/>
                <w:u w:val="single"/>
              </w:rPr>
              <w:t> </w:t>
            </w:r>
            <w:r w:rsidRPr="008007D1">
              <w:rPr>
                <w:rFonts w:ascii="Arial" w:hAnsi="Arial"/>
                <w:b/>
                <w:sz w:val="18"/>
                <w:u w:val="single"/>
              </w:rPr>
              <w:t>:</w:t>
            </w:r>
          </w:p>
          <w:p w:rsidR="00763D2B" w:rsidRDefault="00763D2B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jc w:val="center"/>
              <w:rPr>
                <w:rFonts w:ascii="Arial" w:hAnsi="Arial"/>
                <w:b/>
                <w:sz w:val="18"/>
              </w:rPr>
            </w:pPr>
          </w:p>
          <w:p w:rsidR="00763D2B" w:rsidRDefault="00763D2B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/>
                <w:sz w:val="18"/>
              </w:rPr>
            </w:pPr>
            <w:r w:rsidRPr="00B651E5">
              <w:rPr>
                <w:rFonts w:ascii="Arial" w:hAnsi="Arial"/>
                <w:sz w:val="18"/>
              </w:rPr>
              <w:t>D</w:t>
            </w:r>
            <w:r w:rsidRPr="003A03A8">
              <w:rPr>
                <w:rFonts w:ascii="Arial" w:hAnsi="Arial"/>
                <w:sz w:val="18"/>
              </w:rPr>
              <w:t>essin, image numér</w:t>
            </w:r>
            <w:r w:rsidR="001D2D8B">
              <w:rPr>
                <w:rFonts w:ascii="Arial" w:hAnsi="Arial"/>
                <w:sz w:val="18"/>
              </w:rPr>
              <w:t>ique, schéma,  tableau</w:t>
            </w:r>
          </w:p>
          <w:p w:rsidR="001D2D8B" w:rsidRDefault="001D2D8B" w:rsidP="003551B1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/>
                <w:sz w:val="18"/>
              </w:rPr>
            </w:pPr>
          </w:p>
          <w:p w:rsidR="001D2D8B" w:rsidRDefault="001D2D8B" w:rsidP="001D2D8B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/>
                <w:sz w:val="18"/>
              </w:rPr>
            </w:pPr>
            <w:r w:rsidRPr="001D2D8B">
              <w:rPr>
                <w:rFonts w:ascii="Arial" w:hAnsi="Arial"/>
                <w:sz w:val="18"/>
              </w:rPr>
              <w:t xml:space="preserve">Des éléments de texte </w:t>
            </w:r>
            <w:r>
              <w:rPr>
                <w:rFonts w:ascii="Arial" w:hAnsi="Arial"/>
                <w:sz w:val="18"/>
              </w:rPr>
              <w:t xml:space="preserve">doivent expliciter le mode </w:t>
            </w:r>
            <w:r w:rsidRPr="001D2D8B">
              <w:rPr>
                <w:rFonts w:ascii="Arial" w:hAnsi="Arial"/>
                <w:sz w:val="18"/>
              </w:rPr>
              <w:t>de communication choisi pour le ren</w:t>
            </w:r>
            <w:r>
              <w:rPr>
                <w:rFonts w:ascii="Arial" w:hAnsi="Arial"/>
                <w:sz w:val="18"/>
              </w:rPr>
              <w:t>dre compréhensible</w:t>
            </w:r>
            <w:r w:rsidRPr="001D2D8B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763D2B" w:rsidRDefault="00763D2B" w:rsidP="00DC6197">
            <w:pPr>
              <w:pStyle w:val="Paragraphedeliste"/>
              <w:tabs>
                <w:tab w:val="left" w:pos="1134"/>
              </w:tabs>
              <w:ind w:left="360"/>
              <w:contextualSpacing/>
              <w:rPr>
                <w:rFonts w:ascii="Arial" w:hAnsi="Arial"/>
                <w:sz w:val="18"/>
              </w:rPr>
            </w:pPr>
          </w:p>
          <w:p w:rsidR="00763D2B" w:rsidRPr="008F39F1" w:rsidRDefault="00763D2B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jc w:val="center"/>
              <w:rPr>
                <w:rFonts w:ascii="Arial" w:hAnsi="Arial"/>
                <w:i/>
                <w:sz w:val="18"/>
                <w:u w:val="single"/>
              </w:rPr>
            </w:pPr>
            <w:r w:rsidRPr="008F39F1">
              <w:rPr>
                <w:rFonts w:ascii="Arial" w:hAnsi="Arial"/>
                <w:b/>
                <w:i/>
                <w:sz w:val="18"/>
                <w:u w:val="single"/>
              </w:rPr>
              <w:t xml:space="preserve">Exactitude et exhaustivité </w:t>
            </w:r>
            <w:r w:rsidR="00323FD5">
              <w:rPr>
                <w:rFonts w:ascii="Arial" w:hAnsi="Arial"/>
                <w:b/>
                <w:i/>
                <w:sz w:val="18"/>
                <w:u w:val="single"/>
              </w:rPr>
              <w:t>des éléments de commentaire associés</w:t>
            </w:r>
            <w:r w:rsidR="00D41C6D">
              <w:rPr>
                <w:rFonts w:ascii="Arial" w:hAnsi="Arial"/>
                <w:b/>
                <w:i/>
                <w:sz w:val="18"/>
                <w:u w:val="single"/>
              </w:rPr>
              <w:t> </w:t>
            </w:r>
            <w:r w:rsidRPr="008F39F1">
              <w:rPr>
                <w:rFonts w:ascii="Arial" w:hAnsi="Arial"/>
                <w:b/>
                <w:i/>
                <w:sz w:val="18"/>
                <w:u w:val="single"/>
              </w:rPr>
              <w:t>:</w:t>
            </w:r>
          </w:p>
          <w:p w:rsidR="00763D2B" w:rsidRDefault="00763D2B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/>
                <w:b/>
                <w:i/>
                <w:sz w:val="18"/>
              </w:rPr>
            </w:pPr>
          </w:p>
          <w:p w:rsidR="00B11EEB" w:rsidRPr="001D2D8B" w:rsidRDefault="001D2D8B" w:rsidP="001D2D8B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/>
                <w:b/>
                <w:i/>
                <w:sz w:val="18"/>
              </w:rPr>
            </w:pPr>
            <w:r w:rsidRPr="001D2D8B">
              <w:rPr>
                <w:rFonts w:ascii="Arial" w:hAnsi="Arial"/>
                <w:i/>
                <w:sz w:val="18"/>
              </w:rPr>
              <w:t>Toute formulation qui explicite la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</w:t>
            </w:r>
            <w:r w:rsidR="00B11EEB" w:rsidRPr="001D2D8B">
              <w:rPr>
                <w:rFonts w:ascii="Arial" w:hAnsi="Arial"/>
                <w:i/>
                <w:sz w:val="18"/>
              </w:rPr>
              <w:t xml:space="preserve">ohérence </w:t>
            </w:r>
            <w:r w:rsidR="00323FD5" w:rsidRPr="001D2D8B">
              <w:rPr>
                <w:rFonts w:ascii="Arial" w:hAnsi="Arial"/>
                <w:i/>
                <w:sz w:val="18"/>
              </w:rPr>
              <w:t>du mode de</w:t>
            </w:r>
            <w:r w:rsidR="00B11EEB" w:rsidRPr="001D2D8B">
              <w:rPr>
                <w:rFonts w:ascii="Arial" w:hAnsi="Arial"/>
                <w:i/>
                <w:sz w:val="18"/>
              </w:rPr>
              <w:t xml:space="preserve"> </w:t>
            </w:r>
            <w:r w:rsidR="00323FD5" w:rsidRPr="001D2D8B">
              <w:rPr>
                <w:rFonts w:ascii="Arial" w:hAnsi="Arial"/>
                <w:i/>
                <w:sz w:val="18"/>
              </w:rPr>
              <w:t>re</w:t>
            </w:r>
            <w:r w:rsidR="00B11EEB" w:rsidRPr="001D2D8B">
              <w:rPr>
                <w:rFonts w:ascii="Arial" w:hAnsi="Arial"/>
                <w:i/>
                <w:sz w:val="18"/>
              </w:rPr>
              <w:t xml:space="preserve">présentation </w:t>
            </w:r>
            <w:r w:rsidR="00323FD5" w:rsidRPr="001D2D8B">
              <w:rPr>
                <w:rFonts w:ascii="Arial" w:hAnsi="Arial"/>
                <w:i/>
                <w:sz w:val="18"/>
              </w:rPr>
              <w:t xml:space="preserve">choisi </w:t>
            </w:r>
            <w:r w:rsidR="00B11EEB" w:rsidRPr="001D2D8B">
              <w:rPr>
                <w:rFonts w:ascii="Arial" w:hAnsi="Arial"/>
                <w:i/>
                <w:sz w:val="18"/>
              </w:rPr>
              <w:t xml:space="preserve">avec les comparaisons attendues (trois molécules </w:t>
            </w:r>
            <w:r w:rsidR="00323FD5" w:rsidRPr="001D2D8B">
              <w:rPr>
                <w:rFonts w:ascii="Arial" w:hAnsi="Arial"/>
                <w:i/>
                <w:sz w:val="18"/>
              </w:rPr>
              <w:t xml:space="preserve">sont </w:t>
            </w:r>
            <w:r w:rsidR="00B11EEB" w:rsidRPr="001D2D8B">
              <w:rPr>
                <w:rFonts w:ascii="Arial" w:hAnsi="Arial"/>
                <w:i/>
                <w:sz w:val="18"/>
              </w:rPr>
              <w:t xml:space="preserve">comparées </w:t>
            </w:r>
            <w:r w:rsidR="00323FD5" w:rsidRPr="001D2D8B">
              <w:rPr>
                <w:rFonts w:ascii="Arial" w:hAnsi="Arial"/>
                <w:i/>
                <w:sz w:val="18"/>
              </w:rPr>
              <w:t xml:space="preserve">et elles le sont </w:t>
            </w:r>
            <w:r w:rsidR="00B11EEB" w:rsidRPr="001D2D8B">
              <w:rPr>
                <w:rFonts w:ascii="Arial" w:hAnsi="Arial"/>
                <w:i/>
                <w:sz w:val="18"/>
              </w:rPr>
              <w:t>entre l’homme et les 4 autres grands primates)</w:t>
            </w:r>
          </w:p>
          <w:p w:rsidR="00763D2B" w:rsidRDefault="00763D2B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 w:cs="Arial"/>
                <w:i/>
                <w:sz w:val="18"/>
                <w:szCs w:val="24"/>
              </w:rPr>
            </w:pPr>
            <w:r w:rsidRPr="008F39F1">
              <w:rPr>
                <w:rFonts w:ascii="Arial" w:hAnsi="Arial"/>
                <w:i/>
                <w:sz w:val="18"/>
              </w:rPr>
              <w:t>Exactitude des valeurs (</w:t>
            </w:r>
            <w:r w:rsidRPr="008F39F1">
              <w:rPr>
                <w:rFonts w:ascii="Arial" w:hAnsi="Arial" w:cs="Arial"/>
                <w:i/>
                <w:sz w:val="18"/>
                <w:szCs w:val="24"/>
              </w:rPr>
              <w:t>distances, pourcentages ou nombres de différences ou de ressemblances)</w:t>
            </w:r>
            <w:r w:rsidR="007F1D4A" w:rsidRPr="008F39F1">
              <w:rPr>
                <w:rFonts w:ascii="Arial" w:hAnsi="Arial" w:cs="Arial"/>
                <w:i/>
                <w:sz w:val="18"/>
                <w:szCs w:val="24"/>
              </w:rPr>
              <w:t>.</w:t>
            </w:r>
          </w:p>
          <w:p w:rsidR="0010347C" w:rsidRPr="007F1D4A" w:rsidRDefault="0010347C" w:rsidP="008007D1">
            <w:pPr>
              <w:pStyle w:val="Paragraphedeliste"/>
              <w:tabs>
                <w:tab w:val="left" w:pos="1134"/>
              </w:tabs>
              <w:ind w:left="0"/>
              <w:contextualSpacing/>
              <w:rPr>
                <w:rFonts w:ascii="Arial" w:hAnsi="Arial"/>
                <w:sz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D41C6D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="001D2D8B" w:rsidRPr="001D2D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compréhensible</w:t>
            </w:r>
            <w:r w:rsidR="001D2D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D2D8B" w:rsidRPr="001D2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(explicité par des éléments de texte pertinent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1D2D8B" w:rsidRPr="001D2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="001D2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 exact</w:t>
            </w:r>
            <w:r w:rsidR="00D41C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D41C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qui</w:t>
            </w:r>
            <w:r w:rsidR="00D41C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respecte les </w:t>
            </w:r>
            <w:r w:rsidR="001D2D8B" w:rsidRPr="00D41C6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règles de communication.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C7258" w:rsidRDefault="001C7258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C7258" w:rsidRDefault="001C7258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78333" wp14:editId="5CF0F66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0" cy="2009775"/>
                      <wp:effectExtent l="95250" t="38100" r="57150" b="95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9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6.9pt;margin-top:1.25pt;width:0;height:15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3D2B" w:rsidRPr="00394EDB" w:rsidTr="00C70598">
        <w:trPr>
          <w:trHeight w:val="1117"/>
        </w:trPr>
        <w:tc>
          <w:tcPr>
            <w:tcW w:w="384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323FD5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="00D41C6D" w:rsidRPr="001D2D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compréhensible</w:t>
            </w:r>
            <w:r w:rsidR="00D41C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41C6D" w:rsidRPr="001D2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(explicité par des éléments de texte pertinent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D41C6D" w:rsidRPr="001D2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D41C6D"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 exact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mais 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 respecte pas </w:t>
            </w:r>
            <w:r w:rsidRPr="00D41C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les </w:t>
            </w:r>
            <w:r w:rsidRPr="00D41C6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règles de communication</w:t>
            </w:r>
            <w:r w:rsidRPr="00D41C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63D2B" w:rsidRPr="00394EDB" w:rsidTr="00C70598">
        <w:trPr>
          <w:trHeight w:val="77"/>
        </w:trPr>
        <w:tc>
          <w:tcPr>
            <w:tcW w:w="384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06CEA" w:rsidRPr="00D41C6D" w:rsidRDefault="007F1D4A" w:rsidP="00D41C6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 w:rsidR="00763D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prés</w:t>
            </w:r>
            <w:r w:rsidR="008F39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ente </w:t>
            </w:r>
            <w:r w:rsidR="00763D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 </w:t>
            </w:r>
            <w:r w:rsidR="00763D2B"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peu compréhensible </w:t>
            </w:r>
            <w:r w:rsidR="00D41C6D" w:rsidRPr="00D41C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et/ou</w:t>
            </w:r>
            <w:r w:rsidR="00763D2B"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63D2B" w:rsidRPr="00AA0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</w:t>
            </w:r>
            <w:r w:rsidR="00763D2B"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</w:t>
            </w:r>
            <w:r w:rsidR="00763D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/ou</w:t>
            </w:r>
            <w:r w:rsidR="00763D2B"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63D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</w:t>
            </w:r>
            <w:r w:rsidR="00763D2B"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exact</w:t>
            </w:r>
            <w:r w:rsidR="00763D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63D2B" w:rsidRPr="00394EDB" w:rsidTr="00C70598">
        <w:trPr>
          <w:trHeight w:val="169"/>
        </w:trPr>
        <w:tc>
          <w:tcPr>
            <w:tcW w:w="384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763D2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présente </w:t>
            </w:r>
            <w:r w:rsidRPr="00AA05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un </w:t>
            </w:r>
            <w:r w:rsidR="00D41C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résultat incompréhensible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7F1D4A" w:rsidRDefault="007F1D4A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7F1D4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F0A20" w:rsidRPr="00394EDB" w:rsidTr="00C70598">
        <w:trPr>
          <w:trHeight w:val="466"/>
        </w:trPr>
        <w:tc>
          <w:tcPr>
            <w:tcW w:w="15471" w:type="dxa"/>
            <w:gridSpan w:val="9"/>
            <w:shd w:val="clear" w:color="auto" w:fill="C0C0C0"/>
            <w:vAlign w:val="center"/>
          </w:tcPr>
          <w:p w:rsidR="002F0A20" w:rsidRPr="00394EDB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Exploiter les résultats obtenus pour répondre au problème</w:t>
            </w:r>
          </w:p>
        </w:tc>
      </w:tr>
      <w:tr w:rsidR="00763D2B" w:rsidRPr="00394EDB" w:rsidTr="00C70598">
        <w:trPr>
          <w:trHeight w:val="1135"/>
        </w:trPr>
        <w:tc>
          <w:tcPr>
            <w:tcW w:w="7958" w:type="dxa"/>
            <w:gridSpan w:val="2"/>
            <w:shd w:val="clear" w:color="auto" w:fill="auto"/>
          </w:tcPr>
          <w:p w:rsidR="00B11EEB" w:rsidRDefault="00B11EEB" w:rsidP="00DC6197">
            <w:pPr>
              <w:pStyle w:val="Paragraphedeliste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Niveau </w:t>
            </w:r>
            <w:r w:rsidR="001150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</w:t>
            </w: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= niveau </w:t>
            </w:r>
            <w:r w:rsidR="001150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</w:t>
            </w: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+ </w:t>
            </w:r>
          </w:p>
          <w:p w:rsidR="000B32A3" w:rsidRPr="00B11EEB" w:rsidRDefault="00B11EEB" w:rsidP="00DC6197">
            <w:pPr>
              <w:pStyle w:val="Paragraphedeliste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11E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</w:t>
            </w:r>
            <w:r w:rsidR="000B32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résultats obt</w:t>
            </w:r>
            <w:r w:rsidR="006447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enus ont permis de conclure </w:t>
            </w:r>
            <w:r w:rsidR="006447CE" w:rsidRPr="007F1D4A">
              <w:rPr>
                <w:rFonts w:ascii="Arial" w:eastAsia="Times New Roman" w:hAnsi="Arial" w:cs="Arial"/>
                <w:sz w:val="18"/>
                <w:szCs w:val="18"/>
              </w:rPr>
              <w:t>qu</w:t>
            </w:r>
            <w:r w:rsidR="00D41C6D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="006447CE" w:rsidRPr="007F1D4A">
              <w:rPr>
                <w:rFonts w:ascii="Arial" w:eastAsia="Times New Roman" w:hAnsi="Arial" w:cs="Arial"/>
                <w:sz w:val="18"/>
                <w:szCs w:val="18"/>
              </w:rPr>
              <w:t>une des deux</w:t>
            </w:r>
            <w:r w:rsidR="006447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hypothèses </w:t>
            </w:r>
            <w:r w:rsidR="00906D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(arbre 1) est</w:t>
            </w:r>
            <w:r w:rsidR="006447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447CE" w:rsidRPr="00B91C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plus probable</w:t>
            </w:r>
            <w:r w:rsidR="000B32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d’après les données fournies.</w:t>
            </w:r>
          </w:p>
          <w:p w:rsidR="00763D2B" w:rsidRPr="007F1D4A" w:rsidRDefault="007F1D4A" w:rsidP="007F1D4A">
            <w:pPr>
              <w:suppressAutoHyphens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 parentés à établir sont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>avec les séquences de NAD</w:t>
            </w:r>
            <w:r w:rsidR="00D41C6D">
              <w:rPr>
                <w:rFonts w:ascii="Arial" w:hAnsi="Arial" w:cs="Arial"/>
                <w:sz w:val="18"/>
                <w:szCs w:val="18"/>
              </w:rPr>
              <w:t> 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B32A3" w:rsidRPr="007F1D4A">
              <w:rPr>
                <w:rFonts w:ascii="Arial" w:hAnsi="Arial" w:cs="Arial"/>
                <w:sz w:val="18"/>
                <w:szCs w:val="18"/>
              </w:rPr>
              <w:t>arbre 1</w:t>
            </w:r>
            <w:r w:rsidRPr="007F1D4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>avec les séquences de globine G</w:t>
            </w:r>
            <w:r w:rsidR="00D41C6D">
              <w:rPr>
                <w:rFonts w:ascii="Arial" w:hAnsi="Arial" w:cs="Arial"/>
                <w:sz w:val="18"/>
                <w:szCs w:val="18"/>
              </w:rPr>
              <w:t> 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B32A3" w:rsidRPr="007F1D4A">
              <w:rPr>
                <w:rFonts w:ascii="Arial" w:hAnsi="Arial" w:cs="Arial"/>
                <w:sz w:val="18"/>
                <w:szCs w:val="18"/>
              </w:rPr>
              <w:t>arbre 2</w:t>
            </w:r>
            <w:r w:rsidRPr="007F1D4A">
              <w:rPr>
                <w:rFonts w:ascii="Arial" w:eastAsia="Times New Roman" w:hAnsi="Arial" w:cs="Arial"/>
                <w:sz w:val="18"/>
                <w:szCs w:val="18"/>
              </w:rPr>
              <w:t xml:space="preserve"> / 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 xml:space="preserve">avec les séquences de </w:t>
            </w:r>
            <w:proofErr w:type="spellStart"/>
            <w:r w:rsidR="00763D2B" w:rsidRPr="007F1D4A">
              <w:rPr>
                <w:rFonts w:ascii="Arial" w:hAnsi="Arial" w:cs="Arial"/>
                <w:sz w:val="18"/>
                <w:szCs w:val="18"/>
              </w:rPr>
              <w:t>cytoxydase</w:t>
            </w:r>
            <w:proofErr w:type="spellEnd"/>
            <w:r w:rsidR="00D41C6D">
              <w:rPr>
                <w:rFonts w:ascii="Arial" w:hAnsi="Arial" w:cs="Arial"/>
                <w:sz w:val="18"/>
                <w:szCs w:val="18"/>
              </w:rPr>
              <w:t> </w:t>
            </w:r>
            <w:r w:rsidR="00763D2B" w:rsidRPr="007F1D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B32A3" w:rsidRPr="007F1D4A">
              <w:rPr>
                <w:rFonts w:ascii="Arial" w:hAnsi="Arial" w:cs="Arial"/>
                <w:sz w:val="18"/>
                <w:szCs w:val="18"/>
              </w:rPr>
              <w:t xml:space="preserve">arbre </w:t>
            </w:r>
            <w:r w:rsidR="006447CE" w:rsidRPr="007F1D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7F1D4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utilise de manière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(pertinente, complète, exacte et critique) les informations  tirées des résultats obtenus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pour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apporter une réponse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5006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15006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5080</wp:posOffset>
                      </wp:positionV>
                      <wp:extent cx="0" cy="1863090"/>
                      <wp:effectExtent l="95250" t="38100" r="57150" b="2286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63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8" o:spid="_x0000_s1026" type="#_x0000_t32" style="position:absolute;margin-left:6.9pt;margin-top:.4pt;width:0;height:146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3D2B" w:rsidRPr="00394EDB" w:rsidTr="00C70598">
        <w:trPr>
          <w:trHeight w:val="482"/>
        </w:trPr>
        <w:tc>
          <w:tcPr>
            <w:tcW w:w="7958" w:type="dxa"/>
            <w:gridSpan w:val="2"/>
            <w:shd w:val="clear" w:color="auto" w:fill="auto"/>
            <w:vAlign w:val="center"/>
          </w:tcPr>
          <w:p w:rsidR="00B11EEB" w:rsidRDefault="00B11EEB" w:rsidP="00ED061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Niveau </w:t>
            </w:r>
            <w:r w:rsidR="001150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= niveau </w:t>
            </w:r>
            <w:r w:rsidR="001150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+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763D2B" w:rsidRPr="00394EDB" w:rsidRDefault="000A0644" w:rsidP="00ED061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Toutes les molécules homologues </w:t>
            </w:r>
            <w:r w:rsidR="000B32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toutes les espèces sont  prises en compte, mais les résultats obtenus </w:t>
            </w:r>
            <w:r w:rsidR="00ED06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="00ED06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ont pas conduit au choix du bon arbre</w:t>
            </w:r>
            <w:r w:rsidR="007F1D4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exploite de façon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 résultats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mais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 répond pas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  <w:p w:rsidR="00606CEA" w:rsidRDefault="00606CEA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63D2B" w:rsidRPr="00394EDB" w:rsidTr="00C70598">
        <w:trPr>
          <w:trHeight w:val="77"/>
        </w:trPr>
        <w:tc>
          <w:tcPr>
            <w:tcW w:w="7958" w:type="dxa"/>
            <w:gridSpan w:val="2"/>
            <w:shd w:val="clear" w:color="auto" w:fill="auto"/>
            <w:vAlign w:val="center"/>
          </w:tcPr>
          <w:p w:rsidR="00763D2B" w:rsidRPr="00394EDB" w:rsidRDefault="00B11EEB" w:rsidP="00115006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1E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Niveau </w:t>
            </w:r>
            <w:r w:rsidR="001150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 w:rsidR="00C705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</w:t>
            </w:r>
            <w:r w:rsidR="00763D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molécules homologues et/ou les espèces ne sont pas </w:t>
            </w:r>
            <w:r w:rsidR="00C705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toutes </w:t>
            </w:r>
            <w:r w:rsidR="000A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prises en compte</w:t>
            </w:r>
            <w:r w:rsidR="00ED06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et les résultats obtenus ont conduit </w:t>
            </w:r>
            <w:r w:rsidR="00ED0610" w:rsidRPr="007F1D4A">
              <w:rPr>
                <w:rFonts w:ascii="Arial" w:eastAsia="Times New Roman" w:hAnsi="Arial" w:cs="Arial"/>
                <w:sz w:val="18"/>
                <w:szCs w:val="18"/>
              </w:rPr>
              <w:t>au choix du mauvais arbre ou à aucun choix d</w:t>
            </w:r>
            <w:r w:rsidR="00D41C6D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="00ED0610" w:rsidRPr="007F1D4A">
              <w:rPr>
                <w:rFonts w:ascii="Arial" w:eastAsia="Times New Roman" w:hAnsi="Arial" w:cs="Arial"/>
                <w:sz w:val="18"/>
                <w:szCs w:val="18"/>
              </w:rPr>
              <w:t>arbre</w:t>
            </w:r>
            <w:r w:rsidR="000A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exploite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 résultats de façon </w:t>
            </w:r>
            <w:r w:rsidRPr="00364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non 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qu</w:t>
            </w:r>
            <w:r w:rsidR="00D41C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 y ait ou non référence au problème posé.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63D2B" w:rsidRPr="00394EDB" w:rsidTr="00C70598">
        <w:trPr>
          <w:trHeight w:val="77"/>
        </w:trPr>
        <w:tc>
          <w:tcPr>
            <w:tcW w:w="7958" w:type="dxa"/>
            <w:gridSpan w:val="2"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cohérent.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D2B" w:rsidRDefault="00763D2B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D41C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exploite pas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 résultats de façon 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et </w:t>
            </w:r>
            <w:r w:rsidRPr="00513C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ne répond pas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  <w:p w:rsidR="007F1D4A" w:rsidRDefault="007F1D4A" w:rsidP="00763D2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3D2B" w:rsidRPr="00394EDB" w:rsidRDefault="00115006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3D2B" w:rsidRPr="00394EDB" w:rsidRDefault="00763D2B" w:rsidP="002F0A2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F0A20" w:rsidRPr="00394EDB" w:rsidTr="00C70598">
        <w:trPr>
          <w:trHeight w:val="623"/>
        </w:trPr>
        <w:tc>
          <w:tcPr>
            <w:tcW w:w="12636" w:type="dxa"/>
            <w:gridSpan w:val="5"/>
            <w:shd w:val="clear" w:color="auto" w:fill="B3B3B3"/>
            <w:vAlign w:val="center"/>
          </w:tcPr>
          <w:p w:rsidR="002F0A20" w:rsidRPr="00394EDB" w:rsidRDefault="002F0A20" w:rsidP="002F0A20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NOTE / 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A20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2F0A20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2F0A20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2F0A20" w:rsidRPr="00394EDB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A20" w:rsidRPr="00394EDB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0A20" w:rsidRPr="00394EDB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A20" w:rsidRPr="00394EDB" w:rsidRDefault="002F0A20" w:rsidP="002F0A2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</w:tr>
    </w:tbl>
    <w:p w:rsidR="00CA452A" w:rsidRPr="008C1EE1" w:rsidRDefault="006039DB" w:rsidP="00DC6197">
      <w:pPr>
        <w:ind w:right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452A" w:rsidRPr="008C1EE1">
        <w:rPr>
          <w:rFonts w:ascii="Arial" w:hAnsi="Arial" w:cs="Arial"/>
          <w:sz w:val="24"/>
          <w:szCs w:val="24"/>
        </w:rPr>
        <w:lastRenderedPageBreak/>
        <w:t xml:space="preserve">Fiche laboratoire et </w:t>
      </w:r>
      <w:r w:rsidR="002720C0" w:rsidRPr="008C1EE1">
        <w:rPr>
          <w:rFonts w:ascii="Arial" w:hAnsi="Arial" w:cs="Arial"/>
          <w:sz w:val="24"/>
          <w:szCs w:val="24"/>
        </w:rPr>
        <w:t>évaluateur</w:t>
      </w:r>
      <w:r w:rsidR="002720C0">
        <w:rPr>
          <w:rFonts w:ascii="Arial" w:hAnsi="Arial" w:cs="Arial"/>
          <w:sz w:val="24"/>
          <w:szCs w:val="24"/>
        </w:rPr>
        <w:t xml:space="preserve"> (</w:t>
      </w:r>
      <w:r w:rsidR="005D07DF">
        <w:rPr>
          <w:rFonts w:ascii="Arial" w:hAnsi="Arial" w:cs="Arial"/>
          <w:sz w:val="24"/>
          <w:szCs w:val="24"/>
        </w:rPr>
        <w:t>1/2)</w:t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3"/>
        <w:gridCol w:w="2900"/>
        <w:gridCol w:w="2933"/>
        <w:gridCol w:w="2947"/>
        <w:gridCol w:w="3729"/>
      </w:tblGrid>
      <w:tr w:rsidR="00CA452A" w:rsidRPr="008C1EE1">
        <w:trPr>
          <w:trHeight w:val="205"/>
        </w:trPr>
        <w:tc>
          <w:tcPr>
            <w:tcW w:w="8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Prescriptions 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Autorisations </w:t>
            </w:r>
          </w:p>
        </w:tc>
      </w:tr>
      <w:tr w:rsidR="00CA452A" w:rsidRPr="008C1EE1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Blouse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Gants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Lunettes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Calculatrice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>Papier brouillon</w:t>
            </w:r>
          </w:p>
        </w:tc>
      </w:tr>
      <w:tr w:rsidR="00CA452A" w:rsidRPr="008C1EE1">
        <w:trPr>
          <w:trHeight w:val="22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B94FA5" w:rsidP="006039D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8C1EE1" w:rsidRDefault="00B94FA5" w:rsidP="006039D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8C1EE1" w:rsidRDefault="00CA452A" w:rsidP="006039D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sz w:val="24"/>
                <w:szCs w:val="24"/>
              </w:rPr>
              <w:t>Fourni</w:t>
            </w:r>
          </w:p>
        </w:tc>
      </w:tr>
    </w:tbl>
    <w:p w:rsidR="00CA452A" w:rsidRPr="008C1EE1" w:rsidRDefault="00CA452A" w:rsidP="006039DB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22"/>
      </w:tblGrid>
      <w:tr w:rsidR="002B6B5F" w:rsidRPr="008C1EE1" w:rsidTr="00553686"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B5F" w:rsidRPr="008C1EE1" w:rsidRDefault="002B6B5F" w:rsidP="002B6B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B5F" w:rsidRDefault="002B6B5F" w:rsidP="00007D2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07DF">
              <w:rPr>
                <w:rFonts w:ascii="Arial" w:hAnsi="Arial" w:cs="Arial"/>
                <w:b/>
                <w:sz w:val="24"/>
                <w:szCs w:val="24"/>
                <w:u w:val="single"/>
              </w:rPr>
              <w:t>Données complémentaires pour l’étape 2</w:t>
            </w:r>
            <w:r w:rsidR="00D41C6D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5D07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F46A36" w:rsidRPr="005D07DF" w:rsidRDefault="00F46A36" w:rsidP="00007D2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B6B5F" w:rsidRDefault="002B6B5F" w:rsidP="00007D2B">
            <w:pPr>
              <w:rPr>
                <w:rFonts w:ascii="Arial" w:hAnsi="Arial" w:cs="Arial"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  <w:u w:val="single"/>
              </w:rPr>
              <w:t>Matériel par poste</w:t>
            </w:r>
            <w:r w:rsidR="00D41C6D">
              <w:rPr>
                <w:rFonts w:ascii="Arial" w:hAnsi="Arial" w:cs="Arial"/>
                <w:sz w:val="24"/>
                <w:szCs w:val="24"/>
              </w:rPr>
              <w:t> </w:t>
            </w:r>
            <w:r w:rsidRPr="00B651E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610AD" w:rsidRPr="00B651E5" w:rsidRDefault="001610AD" w:rsidP="00007D2B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B5F" w:rsidRPr="00B651E5" w:rsidRDefault="002B6B5F" w:rsidP="004A5C5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</w:rPr>
              <w:t xml:space="preserve">Logiciel ANAGENE 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 xml:space="preserve">(version 1 ou 2) </w:t>
            </w:r>
          </w:p>
          <w:p w:rsidR="002B6B5F" w:rsidRPr="00B651E5" w:rsidRDefault="002B6B5F" w:rsidP="004A5C5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</w:rPr>
              <w:t xml:space="preserve">Fichier </w:t>
            </w:r>
            <w:proofErr w:type="spellStart"/>
            <w:r w:rsidR="00D5146E" w:rsidRPr="00115006">
              <w:rPr>
                <w:rFonts w:ascii="Arial" w:hAnsi="Arial" w:cs="Arial"/>
                <w:sz w:val="24"/>
                <w:szCs w:val="24"/>
              </w:rPr>
              <w:t>molecules</w:t>
            </w:r>
            <w:r w:rsidR="008607D9" w:rsidRPr="00D41C6D">
              <w:rPr>
                <w:rFonts w:ascii="Arial" w:hAnsi="Arial" w:cs="Arial"/>
                <w:sz w:val="24"/>
                <w:szCs w:val="24"/>
              </w:rPr>
              <w:t>.edi</w:t>
            </w:r>
            <w:proofErr w:type="spellEnd"/>
            <w:r w:rsidR="00D5146E" w:rsidRPr="001150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7D9">
              <w:t xml:space="preserve"> 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>fourni à copier</w:t>
            </w:r>
            <w:r w:rsidRPr="00B6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>dans le dossier « sauve»</w:t>
            </w:r>
            <w:r w:rsidRPr="00B65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>avant l</w:t>
            </w:r>
            <w:r w:rsidR="00D41C6D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>épreuve</w:t>
            </w:r>
            <w:r w:rsidRPr="00B651E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B6B5F" w:rsidRPr="00B651E5" w:rsidRDefault="002B6B5F" w:rsidP="004A5C5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</w:rPr>
              <w:t>Fiche réponse-candidat papier ou numérique</w:t>
            </w:r>
            <w:r w:rsidR="00D41C6D">
              <w:rPr>
                <w:rFonts w:ascii="Arial" w:hAnsi="Arial" w:cs="Arial"/>
                <w:sz w:val="24"/>
                <w:szCs w:val="24"/>
              </w:rPr>
              <w:t> </w:t>
            </w:r>
            <w:r w:rsidRPr="00B651E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>avant l</w:t>
            </w:r>
            <w:r w:rsidR="00D41C6D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B651E5">
              <w:rPr>
                <w:rFonts w:ascii="Arial" w:hAnsi="Arial" w:cs="Arial"/>
                <w:b/>
                <w:sz w:val="24"/>
                <w:szCs w:val="24"/>
              </w:rPr>
              <w:t xml:space="preserve">épreuve, créer sur le bureau un dossier et y copier </w:t>
            </w:r>
            <w:r w:rsidRPr="00B651E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une fiche réponse-candidat numérique vierge. Ce dossier devra être vidé à l’issue de l’évaluation.</w:t>
            </w:r>
          </w:p>
          <w:p w:rsidR="002B6B5F" w:rsidRPr="00B651E5" w:rsidRDefault="002B6B5F" w:rsidP="004A5C5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  <w:lang w:eastAsia="en-US"/>
              </w:rPr>
              <w:t>Fiche-protocole.</w:t>
            </w:r>
          </w:p>
          <w:p w:rsidR="002B6B5F" w:rsidRPr="00B651E5" w:rsidRDefault="002B6B5F" w:rsidP="00007D2B">
            <w:pPr>
              <w:rPr>
                <w:rFonts w:ascii="Arial" w:hAnsi="Arial" w:cs="Arial"/>
                <w:sz w:val="24"/>
                <w:szCs w:val="24"/>
              </w:rPr>
            </w:pPr>
            <w:r w:rsidRPr="00B651E5">
              <w:rPr>
                <w:rFonts w:ascii="Arial" w:hAnsi="Arial" w:cs="Arial"/>
                <w:sz w:val="24"/>
                <w:szCs w:val="24"/>
              </w:rPr>
              <w:t>Le choix du traitement est déterminé par les différences de longueurs entre les séquences à comparer</w:t>
            </w:r>
            <w:r w:rsidR="00D41C6D">
              <w:rPr>
                <w:rFonts w:ascii="Arial" w:hAnsi="Arial" w:cs="Arial"/>
                <w:sz w:val="24"/>
                <w:szCs w:val="24"/>
              </w:rPr>
              <w:t> </w:t>
            </w:r>
            <w:r w:rsidRPr="00B651E5">
              <w:rPr>
                <w:rFonts w:ascii="Arial" w:hAnsi="Arial" w:cs="Arial"/>
                <w:sz w:val="24"/>
                <w:szCs w:val="24"/>
              </w:rPr>
              <w:t>: si les longueurs sont différentes, la comparaison avec discontinuité est imposée.</w:t>
            </w:r>
          </w:p>
          <w:p w:rsidR="002B6B5F" w:rsidRPr="008C1EE1" w:rsidRDefault="002B6B5F" w:rsidP="00007D2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B6B5F" w:rsidRDefault="002B6B5F" w:rsidP="00007D2B">
            <w:pPr>
              <w:rPr>
                <w:rFonts w:ascii="Arial" w:hAnsi="Arial" w:cs="Arial"/>
                <w:i/>
                <w:sz w:val="24"/>
                <w:szCs w:val="16"/>
              </w:rPr>
            </w:pPr>
            <w:r w:rsidRPr="00394EDB"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  <w:t>Aide</w:t>
            </w:r>
            <w:r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  <w:t>s</w:t>
            </w:r>
            <w:r w:rsidRPr="00394EDB"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  <w:t xml:space="preserve"> majeure</w:t>
            </w:r>
            <w:r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  <w:t>s</w:t>
            </w:r>
            <w:r w:rsidR="00D41C6D">
              <w:rPr>
                <w:rFonts w:ascii="Arial" w:hAnsi="Arial" w:cs="Arial"/>
                <w:i/>
                <w:sz w:val="24"/>
                <w:szCs w:val="16"/>
              </w:rPr>
              <w:t> </w:t>
            </w:r>
            <w:r w:rsidR="001610AD">
              <w:rPr>
                <w:rFonts w:ascii="Arial" w:hAnsi="Arial" w:cs="Arial"/>
                <w:i/>
                <w:sz w:val="24"/>
                <w:szCs w:val="16"/>
              </w:rPr>
              <w:t>:</w:t>
            </w:r>
          </w:p>
          <w:p w:rsidR="001610AD" w:rsidRDefault="001610AD" w:rsidP="00007D2B">
            <w:pPr>
              <w:rPr>
                <w:rFonts w:ascii="Arial" w:hAnsi="Arial" w:cs="Arial"/>
                <w:i/>
                <w:sz w:val="24"/>
                <w:szCs w:val="16"/>
              </w:rPr>
            </w:pPr>
          </w:p>
          <w:p w:rsidR="002B6B5F" w:rsidRPr="00E6385A" w:rsidRDefault="002B6B5F" w:rsidP="00E6385A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8C1EE1">
              <w:rPr>
                <w:rFonts w:ascii="Arial" w:hAnsi="Arial" w:cs="Arial"/>
                <w:b/>
                <w:sz w:val="24"/>
                <w:szCs w:val="24"/>
              </w:rPr>
              <w:t>Fiche technique</w:t>
            </w:r>
            <w:r w:rsidRPr="008C1E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COMPARAISON-</w:t>
            </w:r>
            <w:r w:rsidRPr="008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CONVERSION AVEC ANAGENE </w:t>
            </w:r>
            <w:r w:rsidRPr="008C1EE1">
              <w:rPr>
                <w:rFonts w:ascii="Arial" w:hAnsi="Arial" w:cs="Arial"/>
                <w:bCs/>
                <w:sz w:val="24"/>
                <w:szCs w:val="24"/>
              </w:rPr>
              <w:t>(compatible avec la version du logiciel)</w:t>
            </w:r>
            <w:r w:rsidRPr="008C1EE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6B5F" w:rsidRPr="00007D2B" w:rsidRDefault="002B6B5F" w:rsidP="004A5C5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9A65C3">
              <w:rPr>
                <w:rFonts w:ascii="Arial" w:hAnsi="Arial" w:cs="Arial"/>
                <w:b/>
                <w:sz w:val="24"/>
                <w:szCs w:val="16"/>
              </w:rPr>
              <w:t>Protocole détaillé</w:t>
            </w:r>
            <w:r w:rsidR="00D41C6D">
              <w:rPr>
                <w:rFonts w:ascii="Arial" w:hAnsi="Arial" w:cs="Arial"/>
                <w:i/>
                <w:sz w:val="24"/>
                <w:szCs w:val="16"/>
              </w:rPr>
              <w:t> </w:t>
            </w:r>
            <w:r w:rsidRPr="00007D2B">
              <w:rPr>
                <w:rFonts w:ascii="Arial" w:hAnsi="Arial" w:cs="Arial"/>
                <w:i/>
                <w:sz w:val="24"/>
                <w:szCs w:val="16"/>
              </w:rPr>
              <w:t xml:space="preserve">: </w:t>
            </w:r>
            <w:r w:rsidR="006A4601">
              <w:rPr>
                <w:rFonts w:ascii="Arial" w:hAnsi="Arial" w:cs="Arial"/>
                <w:i/>
                <w:sz w:val="24"/>
                <w:szCs w:val="16"/>
              </w:rPr>
              <w:t>voir fiche</w:t>
            </w:r>
          </w:p>
          <w:p w:rsidR="002B6B5F" w:rsidRPr="00B651E5" w:rsidRDefault="002B6B5F" w:rsidP="004A5C5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51E5">
              <w:rPr>
                <w:rFonts w:ascii="Arial" w:hAnsi="Arial" w:cs="Arial"/>
                <w:b/>
                <w:sz w:val="24"/>
                <w:szCs w:val="24"/>
              </w:rPr>
              <w:t>Document de secours</w:t>
            </w:r>
          </w:p>
          <w:p w:rsidR="00E6385A" w:rsidRDefault="00E6385A" w:rsidP="00E6385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B651E5" w:rsidRDefault="00B651E5" w:rsidP="009A6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</w:rPr>
            </w:pPr>
          </w:p>
          <w:p w:rsidR="002B6B5F" w:rsidRDefault="00E6385A" w:rsidP="00F4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8359C7">
              <w:rPr>
                <w:rFonts w:ascii="Arial" w:hAnsi="Arial" w:cs="Arial"/>
                <w:b/>
                <w:sz w:val="28"/>
              </w:rPr>
              <w:t>A la fin de l’étape 2, l’évaluateur doit s’assurer que le candidat possède l’ensemble des informations nécessaires pour les étapes suivantes.</w:t>
            </w:r>
          </w:p>
          <w:p w:rsidR="006A4601" w:rsidRDefault="006A4601" w:rsidP="009A6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</w:rPr>
            </w:pPr>
          </w:p>
          <w:p w:rsidR="001610AD" w:rsidRPr="00D84905" w:rsidRDefault="001610AD" w:rsidP="009A6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B11EEB" w:rsidRDefault="00B11EEB" w:rsidP="005D07DF">
      <w:pPr>
        <w:jc w:val="right"/>
        <w:rPr>
          <w:rFonts w:ascii="Arial" w:hAnsi="Arial" w:cs="Arial"/>
          <w:sz w:val="24"/>
          <w:szCs w:val="24"/>
        </w:rPr>
      </w:pPr>
    </w:p>
    <w:p w:rsidR="00B11EEB" w:rsidRDefault="00B11EEB" w:rsidP="005D07DF">
      <w:pPr>
        <w:jc w:val="right"/>
        <w:rPr>
          <w:rFonts w:ascii="Arial" w:hAnsi="Arial" w:cs="Arial"/>
          <w:sz w:val="24"/>
          <w:szCs w:val="24"/>
        </w:rPr>
      </w:pPr>
    </w:p>
    <w:p w:rsidR="00B11EEB" w:rsidRDefault="00B11EEB" w:rsidP="005D07DF">
      <w:pPr>
        <w:jc w:val="right"/>
        <w:rPr>
          <w:rFonts w:ascii="Arial" w:hAnsi="Arial" w:cs="Arial"/>
          <w:sz w:val="24"/>
          <w:szCs w:val="24"/>
        </w:rPr>
      </w:pPr>
    </w:p>
    <w:p w:rsidR="00B11EEB" w:rsidRDefault="00B11EEB" w:rsidP="005D07DF">
      <w:pPr>
        <w:jc w:val="right"/>
        <w:rPr>
          <w:rFonts w:ascii="Arial" w:hAnsi="Arial" w:cs="Arial"/>
          <w:sz w:val="24"/>
          <w:szCs w:val="24"/>
        </w:rPr>
      </w:pPr>
    </w:p>
    <w:p w:rsidR="00362507" w:rsidRDefault="005D07DF" w:rsidP="005D07DF">
      <w:pPr>
        <w:jc w:val="right"/>
      </w:pPr>
      <w:r w:rsidRPr="008C1EE1">
        <w:rPr>
          <w:rFonts w:ascii="Arial" w:hAnsi="Arial" w:cs="Arial"/>
          <w:sz w:val="24"/>
          <w:szCs w:val="24"/>
        </w:rPr>
        <w:lastRenderedPageBreak/>
        <w:t xml:space="preserve">Fiche laboratoire et </w:t>
      </w:r>
      <w:r w:rsidR="002720C0" w:rsidRPr="008C1EE1">
        <w:rPr>
          <w:rFonts w:ascii="Arial" w:hAnsi="Arial" w:cs="Arial"/>
          <w:sz w:val="24"/>
          <w:szCs w:val="24"/>
        </w:rPr>
        <w:t>évaluateur</w:t>
      </w:r>
      <w:r w:rsidR="002720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2/2)</w:t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22"/>
      </w:tblGrid>
      <w:tr w:rsidR="008007D1" w:rsidRPr="008C1EE1" w:rsidTr="005D07DF">
        <w:trPr>
          <w:trHeight w:val="457"/>
        </w:trPr>
        <w:tc>
          <w:tcPr>
            <w:tcW w:w="1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D1" w:rsidRPr="008C1EE1" w:rsidRDefault="008007D1" w:rsidP="006039D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57762" w:rsidRPr="005D07DF" w:rsidRDefault="00C57762" w:rsidP="00C577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07DF">
              <w:rPr>
                <w:rFonts w:ascii="Arial" w:hAnsi="Arial" w:cs="Arial"/>
                <w:b/>
                <w:sz w:val="24"/>
                <w:szCs w:val="24"/>
                <w:u w:val="single"/>
              </w:rPr>
              <w:t>Données complémentaires pour l’étape 3</w:t>
            </w:r>
            <w:r w:rsidR="00D41C6D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5D07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8007D1" w:rsidRDefault="008007D1" w:rsidP="00D84905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57762" w:rsidRDefault="00C57762" w:rsidP="008007D1">
            <w:pPr>
              <w:pStyle w:val="Titre8"/>
              <w:tabs>
                <w:tab w:val="left" w:pos="993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007D1" w:rsidRDefault="008007D1" w:rsidP="008007D1">
            <w:pPr>
              <w:pStyle w:val="Titre8"/>
              <w:tabs>
                <w:tab w:val="left" w:pos="993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762">
              <w:rPr>
                <w:rFonts w:ascii="Arial" w:hAnsi="Arial" w:cs="Arial"/>
                <w:sz w:val="22"/>
                <w:szCs w:val="22"/>
                <w:u w:val="single"/>
              </w:rPr>
              <w:t>Exemple</w:t>
            </w:r>
            <w:r w:rsidRPr="00C57762">
              <w:rPr>
                <w:rFonts w:ascii="Arial" w:hAnsi="Arial" w:cs="Arial"/>
                <w:sz w:val="22"/>
                <w:szCs w:val="22"/>
              </w:rPr>
              <w:t xml:space="preserve"> de communication possible des résultats</w:t>
            </w:r>
            <w:r w:rsidR="00D41C6D">
              <w:rPr>
                <w:rFonts w:ascii="Arial" w:hAnsi="Arial" w:cs="Arial"/>
                <w:sz w:val="22"/>
                <w:szCs w:val="22"/>
              </w:rPr>
              <w:t> </w:t>
            </w:r>
            <w:r w:rsidRPr="00C577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007D1" w:rsidRPr="00C57762" w:rsidRDefault="008007D1" w:rsidP="008007D1">
            <w:pPr>
              <w:jc w:val="center"/>
            </w:pPr>
          </w:p>
          <w:p w:rsidR="00B91C07" w:rsidRDefault="008007D1" w:rsidP="008007D1">
            <w:pPr>
              <w:tabs>
                <w:tab w:val="left" w:pos="33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762">
              <w:rPr>
                <w:rFonts w:ascii="Arial" w:hAnsi="Arial" w:cs="Arial"/>
                <w:sz w:val="24"/>
                <w:szCs w:val="24"/>
              </w:rPr>
              <w:t xml:space="preserve">Matrice des distances pour </w:t>
            </w:r>
            <w:r w:rsidR="00B91C07"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Pr="00C57762">
              <w:rPr>
                <w:rFonts w:ascii="Arial" w:hAnsi="Arial" w:cs="Arial"/>
                <w:sz w:val="24"/>
                <w:szCs w:val="24"/>
              </w:rPr>
              <w:t>3 types de séquences entre l</w:t>
            </w:r>
            <w:r w:rsidR="00D41C6D">
              <w:rPr>
                <w:rFonts w:ascii="Arial" w:hAnsi="Arial" w:cs="Arial"/>
                <w:sz w:val="24"/>
                <w:szCs w:val="24"/>
              </w:rPr>
              <w:t>’</w:t>
            </w:r>
            <w:r w:rsidRPr="00C57762">
              <w:rPr>
                <w:rFonts w:ascii="Arial" w:hAnsi="Arial" w:cs="Arial"/>
                <w:sz w:val="24"/>
                <w:szCs w:val="24"/>
              </w:rPr>
              <w:t>homme</w:t>
            </w:r>
            <w:r w:rsidR="00B91C07">
              <w:rPr>
                <w:rFonts w:ascii="Arial" w:hAnsi="Arial" w:cs="Arial"/>
                <w:sz w:val="24"/>
                <w:szCs w:val="24"/>
              </w:rPr>
              <w:t xml:space="preserve"> (pris pour référence)</w:t>
            </w:r>
            <w:r w:rsidRPr="00C57762">
              <w:rPr>
                <w:rFonts w:ascii="Arial" w:hAnsi="Arial" w:cs="Arial"/>
                <w:sz w:val="24"/>
                <w:szCs w:val="24"/>
              </w:rPr>
              <w:t xml:space="preserve"> et</w:t>
            </w:r>
            <w:r w:rsidR="00B91C07">
              <w:rPr>
                <w:rFonts w:ascii="Arial" w:hAnsi="Arial" w:cs="Arial"/>
                <w:sz w:val="24"/>
                <w:szCs w:val="24"/>
              </w:rPr>
              <w:t xml:space="preserve"> les</w:t>
            </w:r>
            <w:r w:rsidRPr="00C57762">
              <w:rPr>
                <w:rFonts w:ascii="Arial" w:hAnsi="Arial" w:cs="Arial"/>
                <w:sz w:val="24"/>
                <w:szCs w:val="24"/>
              </w:rPr>
              <w:t xml:space="preserve"> 4 </w:t>
            </w:r>
            <w:r w:rsidR="00B91C07">
              <w:rPr>
                <w:rFonts w:ascii="Arial" w:hAnsi="Arial" w:cs="Arial"/>
                <w:sz w:val="24"/>
                <w:szCs w:val="24"/>
              </w:rPr>
              <w:t>autres</w:t>
            </w:r>
            <w:r w:rsidRPr="00C57762">
              <w:rPr>
                <w:rFonts w:ascii="Arial" w:hAnsi="Arial" w:cs="Arial"/>
                <w:sz w:val="24"/>
                <w:szCs w:val="24"/>
              </w:rPr>
              <w:t xml:space="preserve"> grands </w:t>
            </w:r>
            <w:r w:rsidR="00B91C07">
              <w:rPr>
                <w:rFonts w:ascii="Arial" w:hAnsi="Arial" w:cs="Arial"/>
                <w:sz w:val="24"/>
                <w:szCs w:val="24"/>
              </w:rPr>
              <w:t>primates actuels</w:t>
            </w:r>
          </w:p>
          <w:p w:rsidR="008007D1" w:rsidRPr="00C57762" w:rsidRDefault="008007D1" w:rsidP="008007D1">
            <w:pPr>
              <w:tabs>
                <w:tab w:val="left" w:pos="33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762">
              <w:rPr>
                <w:rFonts w:ascii="Arial" w:hAnsi="Arial" w:cs="Arial"/>
                <w:sz w:val="24"/>
                <w:szCs w:val="24"/>
              </w:rPr>
              <w:t xml:space="preserve"> (en % de différence)</w:t>
            </w:r>
          </w:p>
          <w:p w:rsidR="008007D1" w:rsidRPr="00C57762" w:rsidRDefault="008007D1" w:rsidP="008007D1">
            <w:pPr>
              <w:tabs>
                <w:tab w:val="left" w:pos="33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07D1" w:rsidRPr="00C57762" w:rsidRDefault="008007D1" w:rsidP="008007D1">
            <w:pPr>
              <w:tabs>
                <w:tab w:val="left" w:pos="33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088" w:type="dxa"/>
              <w:tblInd w:w="4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850"/>
              <w:gridCol w:w="1418"/>
              <w:gridCol w:w="1559"/>
            </w:tblGrid>
            <w:tr w:rsidR="008007D1" w:rsidRPr="00C57762" w:rsidTr="008007D1">
              <w:trPr>
                <w:trHeight w:val="901"/>
              </w:trPr>
              <w:tc>
                <w:tcPr>
                  <w:tcW w:w="3261" w:type="dxa"/>
                  <w:tcBorders>
                    <w:tl2br w:val="single" w:sz="2" w:space="0" w:color="auto"/>
                  </w:tcBorders>
                  <w:shd w:val="clear" w:color="auto" w:fill="auto"/>
                </w:tcPr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Molécules comparées</w:t>
                  </w:r>
                </w:p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Espèces</w:t>
                  </w:r>
                </w:p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comparées à l</w:t>
                  </w:r>
                  <w:r w:rsidR="00D41C6D">
                    <w:rPr>
                      <w:rFonts w:ascii="Arial" w:hAnsi="Arial" w:cs="Arial"/>
                      <w:sz w:val="24"/>
                      <w:szCs w:val="24"/>
                    </w:rPr>
                    <w:t>’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homme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8007D1" w:rsidRDefault="008007D1" w:rsidP="00C57762">
                  <w:pPr>
                    <w:tabs>
                      <w:tab w:val="left" w:pos="333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NAD</w:t>
                  </w:r>
                </w:p>
                <w:p w:rsidR="00C57762" w:rsidRDefault="00C57762" w:rsidP="00C57762">
                  <w:pPr>
                    <w:tabs>
                      <w:tab w:val="left" w:pos="333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7762" w:rsidRPr="00C57762" w:rsidRDefault="00C57762" w:rsidP="00C57762">
                  <w:pPr>
                    <w:tabs>
                      <w:tab w:val="left" w:pos="333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8007D1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Globine G</w:t>
                  </w:r>
                </w:p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7762" w:rsidRP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8007D1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Cytoxydase</w:t>
                  </w:r>
                  <w:proofErr w:type="spellEnd"/>
                </w:p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7762" w:rsidRP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007D1" w:rsidRPr="00C57762" w:rsidTr="008007D1">
              <w:tc>
                <w:tcPr>
                  <w:tcW w:w="3261" w:type="dxa"/>
                  <w:shd w:val="clear" w:color="auto" w:fill="auto"/>
                </w:tcPr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07D1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8007D1" w:rsidRPr="00C57762">
                    <w:rPr>
                      <w:rFonts w:ascii="Arial" w:hAnsi="Arial" w:cs="Arial"/>
                      <w:sz w:val="24"/>
                      <w:szCs w:val="24"/>
                    </w:rPr>
                    <w:t>himpanzé</w:t>
                  </w:r>
                </w:p>
                <w:p w:rsidR="00C57762" w:rsidRP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8007D1" w:rsidRPr="00C57762" w:rsidTr="008007D1">
              <w:tc>
                <w:tcPr>
                  <w:tcW w:w="3261" w:type="dxa"/>
                  <w:shd w:val="clear" w:color="auto" w:fill="auto"/>
                </w:tcPr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07D1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r w:rsidR="008007D1" w:rsidRPr="00C57762">
                    <w:rPr>
                      <w:rFonts w:ascii="Arial" w:hAnsi="Arial" w:cs="Arial"/>
                      <w:sz w:val="24"/>
                      <w:szCs w:val="24"/>
                    </w:rPr>
                    <w:t>orille</w:t>
                  </w:r>
                </w:p>
                <w:p w:rsidR="00C57762" w:rsidRP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007D1" w:rsidRPr="00C57762" w:rsidRDefault="008007D1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8007D1" w:rsidRPr="00C57762" w:rsidTr="008007D1">
              <w:tc>
                <w:tcPr>
                  <w:tcW w:w="3261" w:type="dxa"/>
                  <w:shd w:val="clear" w:color="auto" w:fill="auto"/>
                </w:tcPr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07D1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Orang-</w:t>
                  </w:r>
                  <w:r w:rsidR="008007D1" w:rsidRPr="00C57762">
                    <w:rPr>
                      <w:rFonts w:ascii="Arial" w:hAnsi="Arial" w:cs="Arial"/>
                      <w:sz w:val="24"/>
                      <w:szCs w:val="24"/>
                    </w:rPr>
                    <w:t>outang</w:t>
                  </w:r>
                </w:p>
                <w:p w:rsidR="00C57762" w:rsidRP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007D1" w:rsidRPr="00C57762" w:rsidRDefault="006447CE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8007D1" w:rsidRPr="00C57762" w:rsidTr="008007D1">
              <w:tc>
                <w:tcPr>
                  <w:tcW w:w="3261" w:type="dxa"/>
                  <w:shd w:val="clear" w:color="auto" w:fill="auto"/>
                </w:tcPr>
                <w:p w:rsidR="00C57762" w:rsidRDefault="00C57762" w:rsidP="008007D1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007D1" w:rsidRDefault="00C57762" w:rsidP="00C57762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r w:rsidR="008007D1" w:rsidRPr="00C57762">
                    <w:rPr>
                      <w:rFonts w:ascii="Arial" w:hAnsi="Arial" w:cs="Arial"/>
                      <w:sz w:val="24"/>
                      <w:szCs w:val="24"/>
                    </w:rPr>
                    <w:t>ibbon</w:t>
                  </w:r>
                </w:p>
                <w:p w:rsidR="00C57762" w:rsidRPr="00C57762" w:rsidRDefault="00C57762" w:rsidP="00C57762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007D1" w:rsidRPr="00C57762" w:rsidRDefault="008007D1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007D1" w:rsidRPr="00C57762" w:rsidRDefault="006447CE" w:rsidP="00B91C07">
                  <w:pPr>
                    <w:tabs>
                      <w:tab w:val="left" w:pos="3333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B91C07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C57762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007D1" w:rsidRPr="00C57762" w:rsidRDefault="008007D1" w:rsidP="006039DB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A1614" w:rsidRPr="004A1614" w:rsidRDefault="008007D1" w:rsidP="008007D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1C07">
              <w:rPr>
                <w:rFonts w:ascii="Arial" w:hAnsi="Arial" w:cs="Arial"/>
                <w:b/>
                <w:bCs/>
                <w:sz w:val="24"/>
                <w:szCs w:val="24"/>
              </w:rPr>
              <w:t>Attention</w:t>
            </w:r>
            <w:r w:rsidR="00D41C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B91C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4A1614" w:rsidRPr="004A1614">
              <w:rPr>
                <w:rFonts w:ascii="Arial" w:hAnsi="Arial" w:cs="Arial"/>
                <w:bCs/>
                <w:sz w:val="24"/>
                <w:szCs w:val="24"/>
              </w:rPr>
              <w:t>Lorsqu’on choisit la comparaison simple, les informations données sont exprimées en pourcentages de différences alors que si la comparaison a été faite par alignements avec discontinuités, ce sont les pourcentages d’identité</w:t>
            </w:r>
            <w:r w:rsidR="004A161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A1614" w:rsidRPr="004A1614">
              <w:rPr>
                <w:rFonts w:ascii="Arial" w:hAnsi="Arial" w:cs="Arial"/>
                <w:bCs/>
                <w:sz w:val="24"/>
                <w:szCs w:val="24"/>
              </w:rPr>
              <w:t xml:space="preserve"> qui sont donnés. </w:t>
            </w:r>
          </w:p>
          <w:p w:rsidR="008007D1" w:rsidRDefault="004A1614" w:rsidP="004A16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B91C07">
              <w:rPr>
                <w:rFonts w:ascii="Arial" w:hAnsi="Arial" w:cs="Arial"/>
                <w:b/>
                <w:bCs/>
                <w:sz w:val="24"/>
                <w:szCs w:val="24"/>
              </w:rPr>
              <w:t>e % de différence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B91C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100% - % d’identité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B91C0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8007D1" w:rsidRPr="008C1EE1" w:rsidRDefault="008007D1" w:rsidP="009A65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A5C5F" w:rsidRDefault="00043FAE" w:rsidP="006039D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A5C5F" w:rsidRDefault="004A5C5F" w:rsidP="006039D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Aide majeure</w:t>
      </w:r>
    </w:p>
    <w:p w:rsidR="004A5C5F" w:rsidRDefault="004A5C5F" w:rsidP="006039D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A5C5F" w:rsidRDefault="004A5C5F" w:rsidP="006039D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A5C5F" w:rsidRDefault="004A5C5F" w:rsidP="006039D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rPr>
          <w:rFonts w:ascii="Arial" w:hAnsi="Arial" w:cs="Arial"/>
          <w:i/>
          <w:sz w:val="24"/>
          <w:szCs w:val="16"/>
        </w:rPr>
      </w:pPr>
      <w:r w:rsidRPr="005D07DF">
        <w:rPr>
          <w:rFonts w:ascii="Arial" w:hAnsi="Arial" w:cs="Arial"/>
          <w:b/>
          <w:sz w:val="24"/>
          <w:szCs w:val="16"/>
        </w:rPr>
        <w:t>Protocole détaillé</w:t>
      </w:r>
      <w:r w:rsidRPr="005D07DF">
        <w:rPr>
          <w:rFonts w:ascii="Arial" w:hAnsi="Arial" w:cs="Arial"/>
          <w:i/>
          <w:sz w:val="24"/>
          <w:szCs w:val="16"/>
        </w:rPr>
        <w:t xml:space="preserve"> pour comparer les molécules homologues (étape 2)</w:t>
      </w:r>
      <w:r w:rsidR="00D41C6D">
        <w:rPr>
          <w:rFonts w:ascii="Arial" w:hAnsi="Arial" w:cs="Arial"/>
          <w:i/>
          <w:sz w:val="24"/>
          <w:szCs w:val="16"/>
        </w:rPr>
        <w:t> </w:t>
      </w:r>
      <w:r w:rsidRPr="005D07DF">
        <w:rPr>
          <w:rFonts w:ascii="Arial" w:hAnsi="Arial" w:cs="Arial"/>
          <w:i/>
          <w:sz w:val="24"/>
          <w:szCs w:val="16"/>
        </w:rPr>
        <w:t xml:space="preserve">: </w:t>
      </w:r>
    </w:p>
    <w:p w:rsidR="004A5C5F" w:rsidRDefault="004A5C5F" w:rsidP="004A5C5F">
      <w:pPr>
        <w:rPr>
          <w:rFonts w:ascii="Arial" w:hAnsi="Arial" w:cs="Arial"/>
          <w:i/>
          <w:sz w:val="24"/>
          <w:szCs w:val="16"/>
        </w:rPr>
      </w:pPr>
    </w:p>
    <w:p w:rsidR="005D07DF" w:rsidRPr="005D07DF" w:rsidRDefault="005D07DF" w:rsidP="004A5C5F">
      <w:pPr>
        <w:rPr>
          <w:rFonts w:ascii="Arial" w:hAnsi="Arial" w:cs="Arial"/>
          <w:i/>
          <w:sz w:val="24"/>
          <w:szCs w:val="16"/>
        </w:rPr>
      </w:pPr>
    </w:p>
    <w:p w:rsidR="004A5C5F" w:rsidRPr="005D07DF" w:rsidRDefault="004A5C5F" w:rsidP="004A5C5F">
      <w:pPr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b/>
          <w:bCs/>
          <w:sz w:val="24"/>
          <w:szCs w:val="24"/>
        </w:rPr>
        <w:t xml:space="preserve">Editer </w:t>
      </w:r>
      <w:r w:rsidRPr="005D07DF">
        <w:rPr>
          <w:rFonts w:ascii="Arial" w:hAnsi="Arial" w:cs="Arial"/>
          <w:bCs/>
          <w:sz w:val="24"/>
          <w:szCs w:val="24"/>
        </w:rPr>
        <w:t>les séquences</w:t>
      </w:r>
      <w:r w:rsidRPr="005D07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07DF">
        <w:rPr>
          <w:rFonts w:ascii="Arial" w:hAnsi="Arial" w:cs="Arial"/>
          <w:bCs/>
          <w:sz w:val="24"/>
          <w:szCs w:val="24"/>
        </w:rPr>
        <w:t>du fichier</w:t>
      </w:r>
      <w:r w:rsidRPr="005D07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5146E" w:rsidRPr="00115006">
        <w:rPr>
          <w:rFonts w:ascii="Arial" w:hAnsi="Arial" w:cs="Arial"/>
          <w:sz w:val="24"/>
          <w:szCs w:val="24"/>
        </w:rPr>
        <w:t>molecules</w:t>
      </w:r>
      <w:r w:rsidR="008607D9" w:rsidRPr="00115006">
        <w:rPr>
          <w:rFonts w:ascii="Arial" w:hAnsi="Arial" w:cs="Arial"/>
          <w:sz w:val="24"/>
          <w:szCs w:val="24"/>
        </w:rPr>
        <w:t>.edi</w:t>
      </w:r>
      <w:proofErr w:type="spellEnd"/>
      <w:r w:rsidR="00D5146E">
        <w:rPr>
          <w:rFonts w:ascii="Arial" w:hAnsi="Arial" w:cs="Arial"/>
          <w:sz w:val="24"/>
          <w:szCs w:val="24"/>
        </w:rPr>
        <w:t xml:space="preserve"> </w:t>
      </w:r>
      <w:r w:rsidRPr="005D07DF">
        <w:rPr>
          <w:rFonts w:ascii="Arial" w:hAnsi="Arial" w:cs="Arial"/>
          <w:sz w:val="24"/>
          <w:szCs w:val="24"/>
        </w:rPr>
        <w:t>enregistré dans le dossier «sauve».</w:t>
      </w:r>
    </w:p>
    <w:p w:rsidR="004A5C5F" w:rsidRPr="005D07DF" w:rsidRDefault="004A5C5F" w:rsidP="004A5C5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b/>
          <w:sz w:val="24"/>
          <w:szCs w:val="24"/>
        </w:rPr>
        <w:t>Sélectionner</w:t>
      </w:r>
      <w:r w:rsidRPr="005D07DF">
        <w:rPr>
          <w:rFonts w:ascii="Arial" w:hAnsi="Arial" w:cs="Arial"/>
          <w:sz w:val="24"/>
          <w:szCs w:val="24"/>
        </w:rPr>
        <w:t xml:space="preserve">, pour une molécule homologue, les séquences de l’homme, du </w:t>
      </w:r>
      <w:r w:rsidRPr="005D07DF">
        <w:rPr>
          <w:rFonts w:ascii="Arial" w:hAnsi="Arial" w:cs="Arial"/>
          <w:bCs/>
          <w:sz w:val="24"/>
          <w:szCs w:val="24"/>
        </w:rPr>
        <w:t>gorille, de l’orang-outan, du gibbon et du chimpanzé</w:t>
      </w:r>
      <w:r w:rsidRPr="005D07DF">
        <w:rPr>
          <w:rFonts w:ascii="Arial" w:hAnsi="Arial" w:cs="Arial"/>
          <w:sz w:val="24"/>
          <w:szCs w:val="24"/>
        </w:rPr>
        <w:t>.</w:t>
      </w:r>
    </w:p>
    <w:p w:rsidR="00D41C6D" w:rsidRDefault="00D41C6D" w:rsidP="00D41C6D">
      <w:pPr>
        <w:pStyle w:val="Paragraphedeliste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b/>
          <w:sz w:val="24"/>
          <w:szCs w:val="24"/>
        </w:rPr>
        <w:t xml:space="preserve">Mettre </w:t>
      </w:r>
      <w:r w:rsidRPr="005D07DF">
        <w:rPr>
          <w:rFonts w:ascii="Arial" w:hAnsi="Arial" w:cs="Arial"/>
          <w:sz w:val="24"/>
          <w:szCs w:val="24"/>
        </w:rPr>
        <w:t>la séquence de l</w:t>
      </w:r>
      <w:r w:rsidR="00D41C6D">
        <w:rPr>
          <w:rFonts w:ascii="Arial" w:hAnsi="Arial" w:cs="Arial"/>
          <w:sz w:val="24"/>
          <w:szCs w:val="24"/>
        </w:rPr>
        <w:t>’</w:t>
      </w:r>
      <w:r w:rsidRPr="005D07DF">
        <w:rPr>
          <w:rFonts w:ascii="Arial" w:hAnsi="Arial" w:cs="Arial"/>
          <w:sz w:val="24"/>
          <w:szCs w:val="24"/>
        </w:rPr>
        <w:t>Homme en référence.</w:t>
      </w:r>
    </w:p>
    <w:p w:rsidR="00D41C6D" w:rsidRDefault="00D41C6D" w:rsidP="00D41C6D">
      <w:pPr>
        <w:pStyle w:val="Paragraphedeliste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b/>
          <w:sz w:val="24"/>
          <w:szCs w:val="24"/>
        </w:rPr>
        <w:t xml:space="preserve">Traiter </w:t>
      </w:r>
      <w:r w:rsidRPr="005D07DF">
        <w:rPr>
          <w:rFonts w:ascii="Arial" w:hAnsi="Arial" w:cs="Arial"/>
          <w:sz w:val="24"/>
          <w:szCs w:val="24"/>
        </w:rPr>
        <w:t>les séquences par comparaison simple si les 5 séquences ont la même longueur et avec discontinuité dans le cas contraire.</w:t>
      </w:r>
    </w:p>
    <w:p w:rsidR="00D41C6D" w:rsidRDefault="00D41C6D" w:rsidP="00D41C6D">
      <w:pPr>
        <w:pStyle w:val="Paragraphedeliste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b/>
          <w:sz w:val="24"/>
          <w:szCs w:val="24"/>
        </w:rPr>
        <w:t>Obtenir les informations</w:t>
      </w:r>
      <w:r w:rsidRPr="005D07DF">
        <w:rPr>
          <w:rFonts w:ascii="Arial" w:hAnsi="Arial" w:cs="Arial"/>
          <w:sz w:val="24"/>
          <w:szCs w:val="24"/>
        </w:rPr>
        <w:t xml:space="preserve"> sur la ligne pointée ou sur la sélection.</w:t>
      </w:r>
    </w:p>
    <w:p w:rsidR="00D41C6D" w:rsidRDefault="00D41C6D" w:rsidP="00D41C6D">
      <w:pPr>
        <w:pStyle w:val="Paragraphedeliste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C5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sz w:val="24"/>
          <w:szCs w:val="24"/>
        </w:rPr>
        <w:t>Lorsqu’on choisit la comparaison simple, les informations données sont exprimées en pourcentages de différences alors que si la comparaison a été faite par alignements avec discontinuités, ce sont les pourcentages d’identité</w:t>
      </w:r>
      <w:r w:rsidR="004A1614">
        <w:rPr>
          <w:rFonts w:ascii="Arial" w:hAnsi="Arial" w:cs="Arial"/>
          <w:sz w:val="24"/>
          <w:szCs w:val="24"/>
        </w:rPr>
        <w:t>s</w:t>
      </w:r>
      <w:r w:rsidRPr="005D07DF">
        <w:rPr>
          <w:rFonts w:ascii="Arial" w:hAnsi="Arial" w:cs="Arial"/>
          <w:sz w:val="24"/>
          <w:szCs w:val="24"/>
        </w:rPr>
        <w:t xml:space="preserve"> qui sont donnés. </w:t>
      </w:r>
    </w:p>
    <w:p w:rsidR="00D41C6D" w:rsidRDefault="00D41C6D" w:rsidP="00D41C6D">
      <w:pPr>
        <w:pStyle w:val="Paragraphedeliste"/>
        <w:rPr>
          <w:rFonts w:ascii="Arial" w:hAnsi="Arial" w:cs="Arial"/>
          <w:sz w:val="24"/>
          <w:szCs w:val="24"/>
        </w:rPr>
      </w:pPr>
    </w:p>
    <w:p w:rsidR="005D07DF" w:rsidRPr="005D07DF" w:rsidRDefault="005D07DF" w:rsidP="005D07D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C5F" w:rsidRPr="005D07DF" w:rsidRDefault="004A5C5F" w:rsidP="004A5C5F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A1614">
        <w:rPr>
          <w:rFonts w:ascii="Arial" w:hAnsi="Arial" w:cs="Arial"/>
          <w:b/>
          <w:sz w:val="24"/>
          <w:szCs w:val="24"/>
        </w:rPr>
        <w:t>Recommencer</w:t>
      </w:r>
      <w:r w:rsidRPr="005D07DF">
        <w:rPr>
          <w:rFonts w:ascii="Arial" w:hAnsi="Arial" w:cs="Arial"/>
          <w:sz w:val="24"/>
          <w:szCs w:val="24"/>
        </w:rPr>
        <w:t xml:space="preserve"> avec les deux autres molécules homologues.</w:t>
      </w:r>
    </w:p>
    <w:p w:rsidR="004A5C5F" w:rsidRPr="005D07DF" w:rsidRDefault="004A5C5F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5C5F" w:rsidRDefault="004A5C5F" w:rsidP="006039D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A5C5F" w:rsidRDefault="004A5C5F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11EEB" w:rsidRDefault="00B11EEB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11EEB" w:rsidRDefault="00B11EEB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11EEB" w:rsidRDefault="00B11EEB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5C5F" w:rsidRDefault="004A5C5F" w:rsidP="004A5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45460" w:rsidRPr="00D41C6D" w:rsidRDefault="00362507" w:rsidP="00D41C6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D07DF">
        <w:rPr>
          <w:rFonts w:ascii="Arial" w:hAnsi="Arial" w:cs="Arial"/>
          <w:sz w:val="24"/>
          <w:szCs w:val="24"/>
        </w:rPr>
        <w:lastRenderedPageBreak/>
        <w:t>Document de secours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043FAE" w:rsidRPr="008607D9" w:rsidTr="00BF5AEE">
        <w:tc>
          <w:tcPr>
            <w:tcW w:w="5179" w:type="dxa"/>
            <w:shd w:val="clear" w:color="auto" w:fill="auto"/>
          </w:tcPr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NAD_Homme</w:t>
            </w:r>
            <w:proofErr w:type="spellEnd"/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longueur : 237 bases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référence pour la comparaison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NAD_Chimpanzé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237 bases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26 bases différentes de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11,0 % de différence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NAD_Gorille</w:t>
            </w:r>
            <w:proofErr w:type="spellEnd"/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237 bases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32 bases différentes de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13,5 % de différence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NAD_Orang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-outang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237 bases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58 bases différentes de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24,5 % de différence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NAD_Gibbon</w:t>
            </w:r>
            <w:proofErr w:type="spellEnd"/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237 bases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57 bases différentes de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NAD_Homme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C5667B" w:rsidRPr="008607D9" w:rsidRDefault="00C5667B" w:rsidP="00C566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24,1 % de différence</w:t>
            </w:r>
          </w:p>
          <w:p w:rsidR="00043FAE" w:rsidRPr="008607D9" w:rsidRDefault="00043FAE" w:rsidP="00603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9" w:type="dxa"/>
            <w:shd w:val="clear" w:color="auto" w:fill="auto"/>
          </w:tcPr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Globine G Homme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Séquence peptidique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148 acides aminés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référence pour la comparaison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Globine G Chimpanzé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148 acides aminés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0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différents de la séquence de référence Globine G Homme,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0,0 % de différence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Globine G Gorille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148 acides aminés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3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différents de la séquence de référence Globine G Homme,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2,0 % de différence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Globine G Orang-Outang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148 acides aminés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différents de la séquence de référence Globine G Homme,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1,4 % de différence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Globine G Gibbon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longueur : 148 acides aminés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4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différents de la séquence de référence Globine G Homme,</w:t>
            </w:r>
          </w:p>
          <w:p w:rsidR="005E2CE0" w:rsidRPr="008607D9" w:rsidRDefault="005E2CE0" w:rsidP="005E2C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2,7 % de différence</w:t>
            </w:r>
          </w:p>
          <w:p w:rsidR="00043FAE" w:rsidRPr="008607D9" w:rsidRDefault="00043FAE" w:rsidP="006039DB">
            <w:pPr>
              <w:tabs>
                <w:tab w:val="left" w:pos="33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cytoxydase_Homme</w:t>
            </w:r>
            <w:proofErr w:type="spellEnd"/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Séquence peptidique alignée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longueur : 227 acides aminés (sans compter les discontinuités)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référence pour la comparaison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cytoxydase_Chimpanzé</w:t>
            </w:r>
            <w:proofErr w:type="spellEnd"/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227 acides aminés (sans compter les discontinuités)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221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identiques à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97,4 % d'identité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cytoxydase_Gorille</w:t>
            </w:r>
            <w:proofErr w:type="spellEnd"/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longueur : 229 acides aminés (sans compter les discontinuités)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220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identiques à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96,1 % d'identité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cytoxydase_Gibbon</w:t>
            </w:r>
            <w:proofErr w:type="spellEnd"/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227 acides aminés (sans compter les discontinuités)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214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identiques à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94,3 % d'identité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cytoxydase_Orang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Outan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longueur : 227 acides aminés (sans compter les discontinuités)</w:t>
            </w:r>
          </w:p>
          <w:p w:rsidR="002316AC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E7D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213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a.a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identiques à la séquence de référence </w:t>
            </w:r>
            <w:proofErr w:type="spellStart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cytoxydase_Homme</w:t>
            </w:r>
            <w:proofErr w:type="spellEnd"/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</w:p>
          <w:p w:rsidR="005D07DF" w:rsidRPr="008607D9" w:rsidRDefault="002316AC" w:rsidP="002316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607D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soit 93,8 % d'identité</w:t>
            </w:r>
            <w:bookmarkStart w:id="1" w:name="_GoBack"/>
            <w:bookmarkEnd w:id="1"/>
          </w:p>
        </w:tc>
      </w:tr>
    </w:tbl>
    <w:p w:rsidR="00362507" w:rsidRDefault="00362507" w:rsidP="006039DB">
      <w:pPr>
        <w:tabs>
          <w:tab w:val="left" w:pos="3333"/>
        </w:tabs>
        <w:rPr>
          <w:rFonts w:ascii="Arial" w:hAnsi="Arial" w:cs="Arial"/>
          <w:color w:val="0070C0"/>
          <w:sz w:val="24"/>
          <w:szCs w:val="24"/>
        </w:rPr>
      </w:pPr>
    </w:p>
    <w:sectPr w:rsidR="00362507">
      <w:headerReference w:type="default" r:id="rId11"/>
      <w:pgSz w:w="16838" w:h="11906" w:orient="landscape"/>
      <w:pgMar w:top="764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22" w:rsidRDefault="00075F22">
      <w:r>
        <w:separator/>
      </w:r>
    </w:p>
  </w:endnote>
  <w:endnote w:type="continuationSeparator" w:id="0">
    <w:p w:rsidR="00075F22" w:rsidRDefault="0007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22" w:rsidRDefault="00075F22">
      <w:r>
        <w:separator/>
      </w:r>
    </w:p>
  </w:footnote>
  <w:footnote w:type="continuationSeparator" w:id="0">
    <w:p w:rsidR="00075F22" w:rsidRDefault="0007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F2" w:rsidRPr="006A3456" w:rsidRDefault="0083770B" w:rsidP="00B62507">
    <w:pPr>
      <w:pStyle w:val="En-tte"/>
      <w:rPr>
        <w:rFonts w:ascii="Arial" w:hAnsi="Arial" w:cs="Arial"/>
        <w:sz w:val="24"/>
        <w:szCs w:val="24"/>
        <w:shd w:val="clear" w:color="auto" w:fill="FFFF00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</w:t>
    </w:r>
    <w:r w:rsidR="00BA35F2" w:rsidRPr="006A3456">
      <w:rPr>
        <w:rFonts w:ascii="Arial" w:hAnsi="Arial" w:cs="Arial"/>
        <w:sz w:val="24"/>
        <w:szCs w:val="24"/>
      </w:rPr>
      <w:t>1A4 – Un regard sur l’évolution de l’Homme</w:t>
    </w:r>
  </w:p>
  <w:p w:rsidR="00BA35F2" w:rsidRPr="006A3456" w:rsidRDefault="00BA35F2" w:rsidP="00B62507">
    <w:pPr>
      <w:pStyle w:val="Titre3"/>
      <w:spacing w:before="0" w:after="0"/>
      <w:jc w:val="center"/>
      <w:rPr>
        <w:rFonts w:ascii="Arial" w:hAnsi="Arial" w:cs="Arial"/>
        <w:b w:val="0"/>
        <w:sz w:val="24"/>
      </w:rPr>
    </w:pPr>
    <w:r>
      <w:rPr>
        <w:rFonts w:ascii="Arial" w:hAnsi="Arial" w:cs="Arial"/>
      </w:rPr>
      <w:t>LIENS DE PARENTE ET DONNEES MOLECULAIRES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9.7pt;height:16.3pt" o:bullet="t" filled="t">
        <v:fill color2="black"/>
        <v:imagedata r:id="rId1" o:title=""/>
      </v:shape>
    </w:pict>
  </w:numPicBullet>
  <w:numPicBullet w:numPicBulletId="1">
    <w:pict>
      <v:shape id="_x0000_i1093" type="#_x0000_t75" style="width:19.7pt;height:16.3pt" o:bullet="t" filled="t">
        <v:fill color2="black"/>
        <v:imagedata r:id="rId2" o:title=""/>
      </v:shape>
    </w:pict>
  </w:numPicBullet>
  <w:numPicBullet w:numPicBulletId="2">
    <w:pict>
      <v:shape id="_x0000_i1094" type="#_x0000_t75" style="width:19pt;height:17.65pt" o:bullet="t" filled="t">
        <v:fill color2="black"/>
        <v:imagedata r:id="rId3" o:title=""/>
      </v:shape>
    </w:pict>
  </w:numPicBullet>
  <w:abstractNum w:abstractNumId="0">
    <w:nsid w:val="FFFFFF1D"/>
    <w:multiLevelType w:val="multilevel"/>
    <w:tmpl w:val="F9526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34F26"/>
    <w:multiLevelType w:val="hybridMultilevel"/>
    <w:tmpl w:val="63BE0F0E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27520"/>
    <w:multiLevelType w:val="hybridMultilevel"/>
    <w:tmpl w:val="72361B9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4141B"/>
    <w:multiLevelType w:val="hybridMultilevel"/>
    <w:tmpl w:val="2D50E3E8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0066"/>
    <w:multiLevelType w:val="hybridMultilevel"/>
    <w:tmpl w:val="CEFAF54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133270"/>
    <w:multiLevelType w:val="hybridMultilevel"/>
    <w:tmpl w:val="A9526036"/>
    <w:lvl w:ilvl="0" w:tplc="58EA92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A3A73"/>
    <w:multiLevelType w:val="hybridMultilevel"/>
    <w:tmpl w:val="ABDCA9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555A"/>
    <w:multiLevelType w:val="hybridMultilevel"/>
    <w:tmpl w:val="572EFD1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F047B5"/>
    <w:multiLevelType w:val="hybridMultilevel"/>
    <w:tmpl w:val="468E35D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636D8"/>
    <w:multiLevelType w:val="hybridMultilevel"/>
    <w:tmpl w:val="67547166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A4D0A"/>
    <w:multiLevelType w:val="hybridMultilevel"/>
    <w:tmpl w:val="2DFCA9D0"/>
    <w:lvl w:ilvl="0" w:tplc="06D67EA0">
      <w:start w:val="1"/>
      <w:numFmt w:val="bullet"/>
      <w:lvlText w:val="-"/>
      <w:lvlJc w:val="left"/>
      <w:pPr>
        <w:tabs>
          <w:tab w:val="num" w:pos="1163"/>
        </w:tabs>
        <w:ind w:left="1163" w:hanging="397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8C84677"/>
    <w:multiLevelType w:val="hybridMultilevel"/>
    <w:tmpl w:val="ED94044E"/>
    <w:lvl w:ilvl="0" w:tplc="06D67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375C"/>
    <w:multiLevelType w:val="hybridMultilevel"/>
    <w:tmpl w:val="E7F0A662"/>
    <w:lvl w:ilvl="0" w:tplc="06D67EA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E6B7371"/>
    <w:multiLevelType w:val="hybridMultilevel"/>
    <w:tmpl w:val="8124B610"/>
    <w:lvl w:ilvl="0" w:tplc="6E0C5C6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2245BF8"/>
    <w:multiLevelType w:val="hybridMultilevel"/>
    <w:tmpl w:val="03982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54988"/>
    <w:multiLevelType w:val="hybridMultilevel"/>
    <w:tmpl w:val="6FA485CE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16CBA"/>
    <w:multiLevelType w:val="hybridMultilevel"/>
    <w:tmpl w:val="8B92E088"/>
    <w:lvl w:ilvl="0" w:tplc="2FE6DD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865DE"/>
    <w:multiLevelType w:val="hybridMultilevel"/>
    <w:tmpl w:val="858E008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E70187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004473"/>
    <w:multiLevelType w:val="hybridMultilevel"/>
    <w:tmpl w:val="5888AC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1E02"/>
    <w:multiLevelType w:val="singleLevel"/>
    <w:tmpl w:val="E7343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E9428C"/>
    <w:multiLevelType w:val="hybridMultilevel"/>
    <w:tmpl w:val="7FFEC300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F3010"/>
    <w:multiLevelType w:val="hybridMultilevel"/>
    <w:tmpl w:val="03820FB6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93BD7"/>
    <w:multiLevelType w:val="hybridMultilevel"/>
    <w:tmpl w:val="485202B0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F54751"/>
    <w:multiLevelType w:val="hybridMultilevel"/>
    <w:tmpl w:val="4FDE781E"/>
    <w:lvl w:ilvl="0" w:tplc="67AA626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7D2604"/>
    <w:multiLevelType w:val="hybridMultilevel"/>
    <w:tmpl w:val="6854B8B0"/>
    <w:lvl w:ilvl="0" w:tplc="06D67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E55E1"/>
    <w:multiLevelType w:val="hybridMultilevel"/>
    <w:tmpl w:val="CCE64D28"/>
    <w:lvl w:ilvl="0" w:tplc="06D67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572EF"/>
    <w:multiLevelType w:val="hybridMultilevel"/>
    <w:tmpl w:val="29AC272E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A415D"/>
    <w:multiLevelType w:val="hybridMultilevel"/>
    <w:tmpl w:val="8528F146"/>
    <w:lvl w:ilvl="0" w:tplc="06D67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B28"/>
    <w:multiLevelType w:val="hybridMultilevel"/>
    <w:tmpl w:val="9B5EE464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B5690"/>
    <w:multiLevelType w:val="hybridMultilevel"/>
    <w:tmpl w:val="5A1EB052"/>
    <w:lvl w:ilvl="0" w:tplc="06D67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B32A0"/>
    <w:multiLevelType w:val="hybridMultilevel"/>
    <w:tmpl w:val="66D2E80E"/>
    <w:lvl w:ilvl="0" w:tplc="58EA9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8115D"/>
    <w:multiLevelType w:val="hybridMultilevel"/>
    <w:tmpl w:val="88FEDC88"/>
    <w:lvl w:ilvl="0" w:tplc="06D67EA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7472BAA"/>
    <w:multiLevelType w:val="hybridMultilevel"/>
    <w:tmpl w:val="CD50010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A475560"/>
    <w:multiLevelType w:val="hybridMultilevel"/>
    <w:tmpl w:val="D2F21C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14"/>
  </w:num>
  <w:num w:numId="6">
    <w:abstractNumId w:val="30"/>
  </w:num>
  <w:num w:numId="7">
    <w:abstractNumId w:val="17"/>
  </w:num>
  <w:num w:numId="8">
    <w:abstractNumId w:val="19"/>
  </w:num>
  <w:num w:numId="9">
    <w:abstractNumId w:val="9"/>
  </w:num>
  <w:num w:numId="10">
    <w:abstractNumId w:val="33"/>
  </w:num>
  <w:num w:numId="11">
    <w:abstractNumId w:val="32"/>
  </w:num>
  <w:num w:numId="12">
    <w:abstractNumId w:val="13"/>
  </w:num>
  <w:num w:numId="13">
    <w:abstractNumId w:val="16"/>
  </w:num>
  <w:num w:numId="14">
    <w:abstractNumId w:val="25"/>
  </w:num>
  <w:num w:numId="15">
    <w:abstractNumId w:val="24"/>
  </w:num>
  <w:num w:numId="16">
    <w:abstractNumId w:val="12"/>
  </w:num>
  <w:num w:numId="17">
    <w:abstractNumId w:val="22"/>
  </w:num>
  <w:num w:numId="18">
    <w:abstractNumId w:val="28"/>
  </w:num>
  <w:num w:numId="19">
    <w:abstractNumId w:val="27"/>
  </w:num>
  <w:num w:numId="20">
    <w:abstractNumId w:val="29"/>
  </w:num>
  <w:num w:numId="21">
    <w:abstractNumId w:val="21"/>
  </w:num>
  <w:num w:numId="22">
    <w:abstractNumId w:val="4"/>
  </w:num>
  <w:num w:numId="23">
    <w:abstractNumId w:val="11"/>
  </w:num>
  <w:num w:numId="24">
    <w:abstractNumId w:val="26"/>
  </w:num>
  <w:num w:numId="25">
    <w:abstractNumId w:val="2"/>
  </w:num>
  <w:num w:numId="26">
    <w:abstractNumId w:val="31"/>
  </w:num>
  <w:num w:numId="27">
    <w:abstractNumId w:val="20"/>
  </w:num>
  <w:num w:numId="28">
    <w:abstractNumId w:val="15"/>
  </w:num>
  <w:num w:numId="29">
    <w:abstractNumId w:val="3"/>
  </w:num>
  <w:num w:numId="30">
    <w:abstractNumId w:val="23"/>
  </w:num>
  <w:num w:numId="31">
    <w:abstractNumId w:val="16"/>
  </w:num>
  <w:num w:numId="32">
    <w:abstractNumId w:val="10"/>
  </w:num>
  <w:num w:numId="33">
    <w:abstractNumId w:val="5"/>
  </w:num>
  <w:num w:numId="34">
    <w:abstractNumId w:val="34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0"/>
    <w:rsid w:val="000005A5"/>
    <w:rsid w:val="00007D2B"/>
    <w:rsid w:val="000420BF"/>
    <w:rsid w:val="00043FAE"/>
    <w:rsid w:val="00044F02"/>
    <w:rsid w:val="0005169A"/>
    <w:rsid w:val="00055950"/>
    <w:rsid w:val="000640C9"/>
    <w:rsid w:val="000646B8"/>
    <w:rsid w:val="000663AA"/>
    <w:rsid w:val="00075F22"/>
    <w:rsid w:val="000776B0"/>
    <w:rsid w:val="00081534"/>
    <w:rsid w:val="00093104"/>
    <w:rsid w:val="00093150"/>
    <w:rsid w:val="00097ED6"/>
    <w:rsid w:val="000A0644"/>
    <w:rsid w:val="000B32A3"/>
    <w:rsid w:val="000C406B"/>
    <w:rsid w:val="000D4D3F"/>
    <w:rsid w:val="000E3F87"/>
    <w:rsid w:val="000F1122"/>
    <w:rsid w:val="000F5EB4"/>
    <w:rsid w:val="0010347C"/>
    <w:rsid w:val="001038B6"/>
    <w:rsid w:val="00106336"/>
    <w:rsid w:val="001064DE"/>
    <w:rsid w:val="00115006"/>
    <w:rsid w:val="00155880"/>
    <w:rsid w:val="001610AD"/>
    <w:rsid w:val="00165685"/>
    <w:rsid w:val="00171FCA"/>
    <w:rsid w:val="00176513"/>
    <w:rsid w:val="00187348"/>
    <w:rsid w:val="001B0C6C"/>
    <w:rsid w:val="001B3463"/>
    <w:rsid w:val="001B52AD"/>
    <w:rsid w:val="001B6B3D"/>
    <w:rsid w:val="001C05A7"/>
    <w:rsid w:val="001C2C8D"/>
    <w:rsid w:val="001C7258"/>
    <w:rsid w:val="001D2175"/>
    <w:rsid w:val="001D2D8B"/>
    <w:rsid w:val="001F0B76"/>
    <w:rsid w:val="001F4EA1"/>
    <w:rsid w:val="001F68C2"/>
    <w:rsid w:val="00200BC3"/>
    <w:rsid w:val="00213A2A"/>
    <w:rsid w:val="002316AC"/>
    <w:rsid w:val="002340E7"/>
    <w:rsid w:val="002517D7"/>
    <w:rsid w:val="00252805"/>
    <w:rsid w:val="00262F35"/>
    <w:rsid w:val="00265FF8"/>
    <w:rsid w:val="002720C0"/>
    <w:rsid w:val="002731BB"/>
    <w:rsid w:val="00286021"/>
    <w:rsid w:val="00293F1F"/>
    <w:rsid w:val="00294E18"/>
    <w:rsid w:val="0029578D"/>
    <w:rsid w:val="00295F9C"/>
    <w:rsid w:val="002B197C"/>
    <w:rsid w:val="002B2978"/>
    <w:rsid w:val="002B442F"/>
    <w:rsid w:val="002B512A"/>
    <w:rsid w:val="002B6B5F"/>
    <w:rsid w:val="002E7793"/>
    <w:rsid w:val="002F0A20"/>
    <w:rsid w:val="002F1241"/>
    <w:rsid w:val="00307DAB"/>
    <w:rsid w:val="0031149A"/>
    <w:rsid w:val="00315B22"/>
    <w:rsid w:val="00321EE5"/>
    <w:rsid w:val="00323FD5"/>
    <w:rsid w:val="00324C77"/>
    <w:rsid w:val="00333737"/>
    <w:rsid w:val="003379CA"/>
    <w:rsid w:val="003424B5"/>
    <w:rsid w:val="00347447"/>
    <w:rsid w:val="00347838"/>
    <w:rsid w:val="0035105C"/>
    <w:rsid w:val="003551B1"/>
    <w:rsid w:val="00362507"/>
    <w:rsid w:val="003650E2"/>
    <w:rsid w:val="00365CE1"/>
    <w:rsid w:val="00366433"/>
    <w:rsid w:val="003923D2"/>
    <w:rsid w:val="003A3233"/>
    <w:rsid w:val="003B140B"/>
    <w:rsid w:val="003B4589"/>
    <w:rsid w:val="003C64D4"/>
    <w:rsid w:val="003C6E89"/>
    <w:rsid w:val="003D665E"/>
    <w:rsid w:val="004165A4"/>
    <w:rsid w:val="0042089C"/>
    <w:rsid w:val="004217BF"/>
    <w:rsid w:val="004249D1"/>
    <w:rsid w:val="0043359D"/>
    <w:rsid w:val="00435CC0"/>
    <w:rsid w:val="00456287"/>
    <w:rsid w:val="00462EAB"/>
    <w:rsid w:val="00473FBD"/>
    <w:rsid w:val="0049231E"/>
    <w:rsid w:val="004A1614"/>
    <w:rsid w:val="004A5C5F"/>
    <w:rsid w:val="004B4A0E"/>
    <w:rsid w:val="004B4E5B"/>
    <w:rsid w:val="004D4F24"/>
    <w:rsid w:val="00502163"/>
    <w:rsid w:val="00507D26"/>
    <w:rsid w:val="00517B51"/>
    <w:rsid w:val="005229CA"/>
    <w:rsid w:val="00536272"/>
    <w:rsid w:val="005404E3"/>
    <w:rsid w:val="005411B5"/>
    <w:rsid w:val="0054381E"/>
    <w:rsid w:val="00552413"/>
    <w:rsid w:val="00553686"/>
    <w:rsid w:val="005629B8"/>
    <w:rsid w:val="00567404"/>
    <w:rsid w:val="00567D67"/>
    <w:rsid w:val="00585F5F"/>
    <w:rsid w:val="00587E5F"/>
    <w:rsid w:val="005905F4"/>
    <w:rsid w:val="005942F9"/>
    <w:rsid w:val="005967F6"/>
    <w:rsid w:val="005A04DF"/>
    <w:rsid w:val="005A2855"/>
    <w:rsid w:val="005A489B"/>
    <w:rsid w:val="005A78CA"/>
    <w:rsid w:val="005B07DD"/>
    <w:rsid w:val="005B3007"/>
    <w:rsid w:val="005B6E0A"/>
    <w:rsid w:val="005C62EA"/>
    <w:rsid w:val="005D07DF"/>
    <w:rsid w:val="005D29FA"/>
    <w:rsid w:val="005D40BB"/>
    <w:rsid w:val="005E01FC"/>
    <w:rsid w:val="005E2CE0"/>
    <w:rsid w:val="005E37B2"/>
    <w:rsid w:val="005E4FEB"/>
    <w:rsid w:val="00601FFF"/>
    <w:rsid w:val="006039DB"/>
    <w:rsid w:val="00605A91"/>
    <w:rsid w:val="00606CEA"/>
    <w:rsid w:val="00616453"/>
    <w:rsid w:val="00617A17"/>
    <w:rsid w:val="006224EE"/>
    <w:rsid w:val="00622E75"/>
    <w:rsid w:val="006303BC"/>
    <w:rsid w:val="00641CDA"/>
    <w:rsid w:val="006447CE"/>
    <w:rsid w:val="00655D99"/>
    <w:rsid w:val="006608B5"/>
    <w:rsid w:val="00680032"/>
    <w:rsid w:val="0068267D"/>
    <w:rsid w:val="00683380"/>
    <w:rsid w:val="00684644"/>
    <w:rsid w:val="006904A9"/>
    <w:rsid w:val="006A3456"/>
    <w:rsid w:val="006A4601"/>
    <w:rsid w:val="006E19B5"/>
    <w:rsid w:val="00706010"/>
    <w:rsid w:val="00706C06"/>
    <w:rsid w:val="00711279"/>
    <w:rsid w:val="00720483"/>
    <w:rsid w:val="00731736"/>
    <w:rsid w:val="00737610"/>
    <w:rsid w:val="00750160"/>
    <w:rsid w:val="00752C54"/>
    <w:rsid w:val="0075408D"/>
    <w:rsid w:val="00757DB4"/>
    <w:rsid w:val="00763D2B"/>
    <w:rsid w:val="00770F2D"/>
    <w:rsid w:val="00782B6E"/>
    <w:rsid w:val="00784881"/>
    <w:rsid w:val="00790B92"/>
    <w:rsid w:val="0079257F"/>
    <w:rsid w:val="007D0891"/>
    <w:rsid w:val="007F1D4A"/>
    <w:rsid w:val="007F63E7"/>
    <w:rsid w:val="008007D1"/>
    <w:rsid w:val="008016E0"/>
    <w:rsid w:val="0082304D"/>
    <w:rsid w:val="00830600"/>
    <w:rsid w:val="0083666D"/>
    <w:rsid w:val="0083770B"/>
    <w:rsid w:val="008412BB"/>
    <w:rsid w:val="00846342"/>
    <w:rsid w:val="0084734E"/>
    <w:rsid w:val="008607D9"/>
    <w:rsid w:val="00871DE7"/>
    <w:rsid w:val="008749A9"/>
    <w:rsid w:val="008810F1"/>
    <w:rsid w:val="00881752"/>
    <w:rsid w:val="00885D34"/>
    <w:rsid w:val="0088656F"/>
    <w:rsid w:val="0089710E"/>
    <w:rsid w:val="008A44AE"/>
    <w:rsid w:val="008C1EE1"/>
    <w:rsid w:val="008D4689"/>
    <w:rsid w:val="008F39F1"/>
    <w:rsid w:val="008F7156"/>
    <w:rsid w:val="00906D31"/>
    <w:rsid w:val="00926D84"/>
    <w:rsid w:val="00945460"/>
    <w:rsid w:val="00945F2D"/>
    <w:rsid w:val="009617B9"/>
    <w:rsid w:val="0096506E"/>
    <w:rsid w:val="00965B62"/>
    <w:rsid w:val="009A4B7F"/>
    <w:rsid w:val="009A65C3"/>
    <w:rsid w:val="009B1EF2"/>
    <w:rsid w:val="009C1CF0"/>
    <w:rsid w:val="009C5C17"/>
    <w:rsid w:val="009E20C6"/>
    <w:rsid w:val="009E3C21"/>
    <w:rsid w:val="009F164E"/>
    <w:rsid w:val="009F1EBE"/>
    <w:rsid w:val="009F4923"/>
    <w:rsid w:val="00A100EF"/>
    <w:rsid w:val="00A15373"/>
    <w:rsid w:val="00A15879"/>
    <w:rsid w:val="00A52C88"/>
    <w:rsid w:val="00A62130"/>
    <w:rsid w:val="00A63EAC"/>
    <w:rsid w:val="00A67B8C"/>
    <w:rsid w:val="00A67D4F"/>
    <w:rsid w:val="00A801AE"/>
    <w:rsid w:val="00A80F78"/>
    <w:rsid w:val="00A90154"/>
    <w:rsid w:val="00A9073C"/>
    <w:rsid w:val="00AC12AF"/>
    <w:rsid w:val="00AC2FA7"/>
    <w:rsid w:val="00AC6275"/>
    <w:rsid w:val="00AD077C"/>
    <w:rsid w:val="00AD1506"/>
    <w:rsid w:val="00AE2B99"/>
    <w:rsid w:val="00AF4873"/>
    <w:rsid w:val="00B010E2"/>
    <w:rsid w:val="00B02E3A"/>
    <w:rsid w:val="00B072CB"/>
    <w:rsid w:val="00B11EEB"/>
    <w:rsid w:val="00B26ED7"/>
    <w:rsid w:val="00B37C2D"/>
    <w:rsid w:val="00B62507"/>
    <w:rsid w:val="00B62E94"/>
    <w:rsid w:val="00B651E5"/>
    <w:rsid w:val="00B6743C"/>
    <w:rsid w:val="00B67727"/>
    <w:rsid w:val="00B7027E"/>
    <w:rsid w:val="00B91C07"/>
    <w:rsid w:val="00B93029"/>
    <w:rsid w:val="00B94FA5"/>
    <w:rsid w:val="00BA35F2"/>
    <w:rsid w:val="00BF5AEE"/>
    <w:rsid w:val="00C00695"/>
    <w:rsid w:val="00C061CE"/>
    <w:rsid w:val="00C2121A"/>
    <w:rsid w:val="00C53635"/>
    <w:rsid w:val="00C53DC2"/>
    <w:rsid w:val="00C5667B"/>
    <w:rsid w:val="00C57762"/>
    <w:rsid w:val="00C64B0D"/>
    <w:rsid w:val="00C65F4A"/>
    <w:rsid w:val="00C70598"/>
    <w:rsid w:val="00CA2338"/>
    <w:rsid w:val="00CA452A"/>
    <w:rsid w:val="00CB2039"/>
    <w:rsid w:val="00CB380C"/>
    <w:rsid w:val="00CC0F4D"/>
    <w:rsid w:val="00CC24FF"/>
    <w:rsid w:val="00D03BEB"/>
    <w:rsid w:val="00D1685B"/>
    <w:rsid w:val="00D32523"/>
    <w:rsid w:val="00D3636C"/>
    <w:rsid w:val="00D36EB6"/>
    <w:rsid w:val="00D41C6D"/>
    <w:rsid w:val="00D5146E"/>
    <w:rsid w:val="00D60604"/>
    <w:rsid w:val="00D64445"/>
    <w:rsid w:val="00D66972"/>
    <w:rsid w:val="00D7624D"/>
    <w:rsid w:val="00D76737"/>
    <w:rsid w:val="00D80040"/>
    <w:rsid w:val="00D81C18"/>
    <w:rsid w:val="00D829D7"/>
    <w:rsid w:val="00D84905"/>
    <w:rsid w:val="00D91A4F"/>
    <w:rsid w:val="00D92F28"/>
    <w:rsid w:val="00DA3C54"/>
    <w:rsid w:val="00DC6197"/>
    <w:rsid w:val="00DC67FF"/>
    <w:rsid w:val="00DC6DC1"/>
    <w:rsid w:val="00DD1DE6"/>
    <w:rsid w:val="00DD5CAE"/>
    <w:rsid w:val="00DD69BA"/>
    <w:rsid w:val="00E01FB0"/>
    <w:rsid w:val="00E033B1"/>
    <w:rsid w:val="00E21CAC"/>
    <w:rsid w:val="00E21F6B"/>
    <w:rsid w:val="00E27D7A"/>
    <w:rsid w:val="00E30431"/>
    <w:rsid w:val="00E37B3C"/>
    <w:rsid w:val="00E43B0C"/>
    <w:rsid w:val="00E6385A"/>
    <w:rsid w:val="00E64E26"/>
    <w:rsid w:val="00E728C3"/>
    <w:rsid w:val="00E80CA4"/>
    <w:rsid w:val="00E860C1"/>
    <w:rsid w:val="00EC7868"/>
    <w:rsid w:val="00ED0610"/>
    <w:rsid w:val="00ED547C"/>
    <w:rsid w:val="00ED6924"/>
    <w:rsid w:val="00ED7B3E"/>
    <w:rsid w:val="00F04292"/>
    <w:rsid w:val="00F052B8"/>
    <w:rsid w:val="00F11FD1"/>
    <w:rsid w:val="00F17C3A"/>
    <w:rsid w:val="00F40B24"/>
    <w:rsid w:val="00F46A36"/>
    <w:rsid w:val="00F84B80"/>
    <w:rsid w:val="00F86B9E"/>
    <w:rsid w:val="00F90EB8"/>
    <w:rsid w:val="00F92E63"/>
    <w:rsid w:val="00FA11AB"/>
    <w:rsid w:val="00FA3FA9"/>
    <w:rsid w:val="00FB0069"/>
    <w:rsid w:val="00FC5D6F"/>
    <w:rsid w:val="00FD4851"/>
    <w:rsid w:val="00FE2C68"/>
    <w:rsid w:val="00FE548A"/>
    <w:rsid w:val="00FE6E1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706010"/>
    <w:pPr>
      <w:keepNext/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4905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Grillemoyenne1-Accent21">
    <w:name w:val="Grille moyenne 1 - Accent 21"/>
    <w:basedOn w:val="Normal"/>
    <w:uiPriority w:val="99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pPr>
      <w:suppressAutoHyphens/>
      <w:jc w:val="center"/>
    </w:pPr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3Car">
    <w:name w:val="Titre 3 Car"/>
    <w:link w:val="Titre3"/>
    <w:uiPriority w:val="9"/>
    <w:rsid w:val="00706010"/>
    <w:rPr>
      <w:rFonts w:ascii="Calibri" w:eastAsia="MS Gothic" w:hAnsi="Calibri" w:cs="Times New Roman"/>
      <w:b/>
      <w:bCs/>
      <w:sz w:val="26"/>
      <w:szCs w:val="26"/>
      <w:lang w:val="fr-FR"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0891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link w:val="Corpsdetexte2"/>
    <w:uiPriority w:val="99"/>
    <w:semiHidden/>
    <w:rsid w:val="007D0891"/>
    <w:rPr>
      <w:rFonts w:ascii="Calibri" w:eastAsia="Calibri" w:hAnsi="Calibri" w:cs="Calibri"/>
      <w:sz w:val="22"/>
      <w:szCs w:val="22"/>
      <w:lang w:val="fr-FR" w:eastAsia="ar-SA"/>
    </w:rPr>
  </w:style>
  <w:style w:type="table" w:styleId="Grilledutableau">
    <w:name w:val="Table Grid"/>
    <w:basedOn w:val="TableauNormal"/>
    <w:rsid w:val="001C2C8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9D1"/>
    <w:pPr>
      <w:ind w:left="720"/>
    </w:pPr>
  </w:style>
  <w:style w:type="character" w:customStyle="1" w:styleId="Titre8Car">
    <w:name w:val="Titre 8 Car"/>
    <w:link w:val="Titre8"/>
    <w:uiPriority w:val="9"/>
    <w:semiHidden/>
    <w:rsid w:val="00D8490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2517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17D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17D7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17D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17D7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706010"/>
    <w:pPr>
      <w:keepNext/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4905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Grillemoyenne1-Accent21">
    <w:name w:val="Grille moyenne 1 - Accent 21"/>
    <w:basedOn w:val="Normal"/>
    <w:uiPriority w:val="99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pPr>
      <w:suppressAutoHyphens/>
      <w:jc w:val="center"/>
    </w:pPr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3Car">
    <w:name w:val="Titre 3 Car"/>
    <w:link w:val="Titre3"/>
    <w:uiPriority w:val="9"/>
    <w:rsid w:val="00706010"/>
    <w:rPr>
      <w:rFonts w:ascii="Calibri" w:eastAsia="MS Gothic" w:hAnsi="Calibri" w:cs="Times New Roman"/>
      <w:b/>
      <w:bCs/>
      <w:sz w:val="26"/>
      <w:szCs w:val="26"/>
      <w:lang w:val="fr-FR"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0891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link w:val="Corpsdetexte2"/>
    <w:uiPriority w:val="99"/>
    <w:semiHidden/>
    <w:rsid w:val="007D0891"/>
    <w:rPr>
      <w:rFonts w:ascii="Calibri" w:eastAsia="Calibri" w:hAnsi="Calibri" w:cs="Calibri"/>
      <w:sz w:val="22"/>
      <w:szCs w:val="22"/>
      <w:lang w:val="fr-FR" w:eastAsia="ar-SA"/>
    </w:rPr>
  </w:style>
  <w:style w:type="table" w:styleId="Grilledutableau">
    <w:name w:val="Table Grid"/>
    <w:basedOn w:val="TableauNormal"/>
    <w:rsid w:val="001C2C8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9D1"/>
    <w:pPr>
      <w:ind w:left="720"/>
    </w:pPr>
  </w:style>
  <w:style w:type="character" w:customStyle="1" w:styleId="Titre8Car">
    <w:name w:val="Titre 8 Car"/>
    <w:link w:val="Titre8"/>
    <w:uiPriority w:val="9"/>
    <w:semiHidden/>
    <w:rsid w:val="00D8490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2517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17D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17D7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17D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17D7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5963-173A-407B-9126-9E42896F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2229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3 spécialité Corps humain et santé</vt:lpstr>
    </vt:vector>
  </TitlesOfParts>
  <Company>Hewlett-Packard Company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3 spécialité Corps humain et santé</dc:title>
  <dc:creator>LG</dc:creator>
  <cp:lastModifiedBy>Brigitte</cp:lastModifiedBy>
  <cp:revision>5</cp:revision>
  <cp:lastPrinted>2012-09-02T17:37:00Z</cp:lastPrinted>
  <dcterms:created xsi:type="dcterms:W3CDTF">2012-09-07T17:06:00Z</dcterms:created>
  <dcterms:modified xsi:type="dcterms:W3CDTF">2012-09-07T17:35:00Z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