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50F" w:rsidRPr="00B57A59" w:rsidRDefault="00DA2F42" w:rsidP="00F65CAA">
      <w:pPr>
        <w:pBdr>
          <w:top w:val="single" w:sz="4" w:space="1" w:color="auto"/>
          <w:left w:val="single" w:sz="4" w:space="4" w:color="auto"/>
          <w:bottom w:val="single" w:sz="4" w:space="1" w:color="auto"/>
          <w:right w:val="single" w:sz="4" w:space="4" w:color="auto"/>
        </w:pBdr>
        <w:ind w:left="-284" w:right="1"/>
        <w:rPr>
          <w:b/>
        </w:rPr>
      </w:pPr>
      <w:r w:rsidRPr="00B57A59">
        <w:rPr>
          <w:b/>
          <w:noProof/>
          <w:lang w:eastAsia="fr-FR"/>
        </w:rPr>
        <w:drawing>
          <wp:anchor distT="0" distB="0" distL="114300" distR="114300" simplePos="0" relativeHeight="251665408" behindDoc="0" locked="0" layoutInCell="1" allowOverlap="1">
            <wp:simplePos x="0" y="0"/>
            <wp:positionH relativeFrom="column">
              <wp:posOffset>5442417</wp:posOffset>
            </wp:positionH>
            <wp:positionV relativeFrom="paragraph">
              <wp:posOffset>-219003</wp:posOffset>
            </wp:positionV>
            <wp:extent cx="1017270" cy="331470"/>
            <wp:effectExtent l="19050" t="247650" r="11430" b="240030"/>
            <wp:wrapNone/>
            <wp:docPr id="17"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rot="1920000">
                      <a:off x="0" y="0"/>
                      <a:ext cx="1017270" cy="331470"/>
                    </a:xfrm>
                    <a:prstGeom prst="rect">
                      <a:avLst/>
                    </a:prstGeom>
                    <a:noFill/>
                  </pic:spPr>
                </pic:pic>
              </a:graphicData>
            </a:graphic>
          </wp:anchor>
        </w:drawing>
      </w:r>
      <w:r w:rsidR="005262B1" w:rsidRPr="00B57A59">
        <w:rPr>
          <w:b/>
        </w:rPr>
        <w:t>Trier un tableau de données pour identifier des planètes habitables</w:t>
      </w:r>
    </w:p>
    <w:p w:rsidR="001B4BBA" w:rsidRDefault="001B4BBA" w:rsidP="001B4BBA">
      <w:pPr>
        <w:pStyle w:val="Paragraphedeliste"/>
        <w:ind w:left="0"/>
        <w:rPr>
          <w:rFonts w:asciiTheme="minorHAnsi" w:hAnsiTheme="minorHAnsi" w:cstheme="minorHAnsi"/>
          <w:sz w:val="22"/>
          <w:szCs w:val="20"/>
        </w:rPr>
      </w:pPr>
    </w:p>
    <w:tbl>
      <w:tblPr>
        <w:tblW w:w="9072" w:type="dxa"/>
        <w:tblInd w:w="5" w:type="dxa"/>
        <w:tblLayout w:type="fixed"/>
        <w:tblCellMar>
          <w:left w:w="0" w:type="dxa"/>
          <w:right w:w="0" w:type="dxa"/>
        </w:tblCellMar>
        <w:tblLook w:val="0000"/>
      </w:tblPr>
      <w:tblGrid>
        <w:gridCol w:w="4715"/>
        <w:gridCol w:w="4357"/>
      </w:tblGrid>
      <w:tr w:rsidR="0025550F" w:rsidTr="008438FF">
        <w:trPr>
          <w:trHeight w:hRule="exact" w:val="216"/>
        </w:trPr>
        <w:tc>
          <w:tcPr>
            <w:tcW w:w="4715" w:type="dxa"/>
            <w:tcBorders>
              <w:top w:val="single" w:sz="4" w:space="0" w:color="000000"/>
              <w:left w:val="single" w:sz="4" w:space="0" w:color="000000"/>
              <w:bottom w:val="single" w:sz="4" w:space="0" w:color="000000"/>
              <w:right w:val="single" w:sz="4" w:space="0" w:color="000000"/>
            </w:tcBorders>
          </w:tcPr>
          <w:p w:rsidR="0025550F" w:rsidRDefault="0025550F" w:rsidP="008438FF">
            <w:pPr>
              <w:widowControl w:val="0"/>
              <w:autoSpaceDE w:val="0"/>
              <w:autoSpaceDN w:val="0"/>
              <w:adjustRightInd w:val="0"/>
              <w:spacing w:line="203" w:lineRule="exact"/>
              <w:ind w:left="1657" w:right="1639"/>
              <w:jc w:val="center"/>
              <w:rPr>
                <w:rFonts w:ascii="Times New Roman" w:hAnsi="Times New Roman" w:cs="Times New Roman"/>
                <w:sz w:val="24"/>
                <w:szCs w:val="24"/>
              </w:rPr>
            </w:pPr>
            <w:r>
              <w:rPr>
                <w:rFonts w:ascii="Arial" w:hAnsi="Arial" w:cs="Arial"/>
                <w:b/>
                <w:bCs/>
                <w:sz w:val="18"/>
                <w:szCs w:val="18"/>
              </w:rPr>
              <w:t>Connaissances</w:t>
            </w:r>
          </w:p>
        </w:tc>
        <w:tc>
          <w:tcPr>
            <w:tcW w:w="4357" w:type="dxa"/>
            <w:tcBorders>
              <w:top w:val="single" w:sz="4" w:space="0" w:color="000000"/>
              <w:left w:val="single" w:sz="4" w:space="0" w:color="000000"/>
              <w:bottom w:val="single" w:sz="4" w:space="0" w:color="000000"/>
              <w:right w:val="single" w:sz="4" w:space="0" w:color="000000"/>
            </w:tcBorders>
          </w:tcPr>
          <w:p w:rsidR="0025550F" w:rsidRDefault="0025550F" w:rsidP="008438FF">
            <w:pPr>
              <w:widowControl w:val="0"/>
              <w:autoSpaceDE w:val="0"/>
              <w:autoSpaceDN w:val="0"/>
              <w:adjustRightInd w:val="0"/>
              <w:spacing w:line="203" w:lineRule="exact"/>
              <w:ind w:left="1435" w:right="-20"/>
              <w:rPr>
                <w:rFonts w:ascii="Times New Roman" w:hAnsi="Times New Roman" w:cs="Times New Roman"/>
                <w:sz w:val="24"/>
                <w:szCs w:val="24"/>
              </w:rPr>
            </w:pPr>
            <w:r>
              <w:rPr>
                <w:rFonts w:ascii="Arial" w:hAnsi="Arial" w:cs="Arial"/>
                <w:b/>
                <w:bCs/>
                <w:sz w:val="18"/>
                <w:szCs w:val="18"/>
              </w:rPr>
              <w:t>Capacit</w:t>
            </w:r>
            <w:r>
              <w:rPr>
                <w:rFonts w:ascii="Arial" w:hAnsi="Arial" w:cs="Arial"/>
                <w:b/>
                <w:bCs/>
                <w:spacing w:val="1"/>
                <w:sz w:val="18"/>
                <w:szCs w:val="18"/>
              </w:rPr>
              <w:t>é</w:t>
            </w:r>
            <w:r>
              <w:rPr>
                <w:rFonts w:ascii="Arial" w:hAnsi="Arial" w:cs="Arial"/>
                <w:b/>
                <w:bCs/>
                <w:sz w:val="18"/>
                <w:szCs w:val="18"/>
              </w:rPr>
              <w:t>s et attitudes</w:t>
            </w:r>
          </w:p>
        </w:tc>
      </w:tr>
      <w:tr w:rsidR="0025550F" w:rsidTr="008438FF">
        <w:trPr>
          <w:trHeight w:hRule="exact" w:val="363"/>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5550F" w:rsidRDefault="0025550F" w:rsidP="008438FF">
            <w:pPr>
              <w:widowControl w:val="0"/>
              <w:autoSpaceDE w:val="0"/>
              <w:autoSpaceDN w:val="0"/>
              <w:adjustRightInd w:val="0"/>
              <w:ind w:left="142" w:right="-20"/>
              <w:jc w:val="center"/>
              <w:rPr>
                <w:rFonts w:ascii="Times New Roman" w:hAnsi="Times New Roman" w:cs="Times New Roman"/>
                <w:sz w:val="24"/>
                <w:szCs w:val="24"/>
              </w:rPr>
            </w:pPr>
            <w:r>
              <w:rPr>
                <w:rFonts w:ascii="Arial" w:hAnsi="Arial" w:cs="Arial"/>
                <w:b/>
                <w:bCs/>
                <w:sz w:val="18"/>
                <w:szCs w:val="18"/>
              </w:rPr>
              <w:t>Th</w:t>
            </w:r>
            <w:r>
              <w:rPr>
                <w:rFonts w:ascii="Arial" w:hAnsi="Arial" w:cs="Arial"/>
                <w:b/>
                <w:bCs/>
                <w:spacing w:val="-1"/>
                <w:sz w:val="18"/>
                <w:szCs w:val="18"/>
              </w:rPr>
              <w:t>è</w:t>
            </w:r>
            <w:r>
              <w:rPr>
                <w:rFonts w:ascii="Arial" w:hAnsi="Arial" w:cs="Arial"/>
                <w:b/>
                <w:bCs/>
                <w:sz w:val="18"/>
                <w:szCs w:val="18"/>
              </w:rPr>
              <w:t>me 1 – La T</w:t>
            </w:r>
            <w:r>
              <w:rPr>
                <w:rFonts w:ascii="Arial" w:hAnsi="Arial" w:cs="Arial"/>
                <w:b/>
                <w:bCs/>
                <w:spacing w:val="-1"/>
                <w:sz w:val="18"/>
                <w:szCs w:val="18"/>
              </w:rPr>
              <w:t>e</w:t>
            </w:r>
            <w:r>
              <w:rPr>
                <w:rFonts w:ascii="Arial" w:hAnsi="Arial" w:cs="Arial"/>
                <w:b/>
                <w:bCs/>
                <w:sz w:val="18"/>
                <w:szCs w:val="18"/>
              </w:rPr>
              <w:t>rre d</w:t>
            </w:r>
            <w:r>
              <w:rPr>
                <w:rFonts w:ascii="Arial" w:hAnsi="Arial" w:cs="Arial"/>
                <w:b/>
                <w:bCs/>
                <w:spacing w:val="-1"/>
                <w:sz w:val="18"/>
                <w:szCs w:val="18"/>
              </w:rPr>
              <w:t>a</w:t>
            </w:r>
            <w:r>
              <w:rPr>
                <w:rFonts w:ascii="Arial" w:hAnsi="Arial" w:cs="Arial"/>
                <w:b/>
                <w:bCs/>
                <w:sz w:val="18"/>
                <w:szCs w:val="18"/>
              </w:rPr>
              <w:t>ns l’Un</w:t>
            </w:r>
            <w:r>
              <w:rPr>
                <w:rFonts w:ascii="Arial" w:hAnsi="Arial" w:cs="Arial"/>
                <w:b/>
                <w:bCs/>
                <w:spacing w:val="2"/>
                <w:sz w:val="18"/>
                <w:szCs w:val="18"/>
              </w:rPr>
              <w:t>i</w:t>
            </w:r>
            <w:r>
              <w:rPr>
                <w:rFonts w:ascii="Arial" w:hAnsi="Arial" w:cs="Arial"/>
                <w:b/>
                <w:bCs/>
                <w:spacing w:val="-3"/>
                <w:sz w:val="18"/>
                <w:szCs w:val="18"/>
              </w:rPr>
              <w:t>v</w:t>
            </w:r>
            <w:r>
              <w:rPr>
                <w:rFonts w:ascii="Arial" w:hAnsi="Arial" w:cs="Arial"/>
                <w:b/>
                <w:bCs/>
                <w:spacing w:val="1"/>
                <w:sz w:val="18"/>
                <w:szCs w:val="18"/>
              </w:rPr>
              <w:t>e</w:t>
            </w:r>
            <w:r>
              <w:rPr>
                <w:rFonts w:ascii="Arial" w:hAnsi="Arial" w:cs="Arial"/>
                <w:b/>
                <w:bCs/>
                <w:sz w:val="18"/>
                <w:szCs w:val="18"/>
              </w:rPr>
              <w:t>r</w:t>
            </w:r>
            <w:r>
              <w:rPr>
                <w:rFonts w:ascii="Arial" w:hAnsi="Arial" w:cs="Arial"/>
                <w:b/>
                <w:bCs/>
                <w:spacing w:val="-1"/>
                <w:sz w:val="18"/>
                <w:szCs w:val="18"/>
              </w:rPr>
              <w:t>s</w:t>
            </w:r>
            <w:r>
              <w:rPr>
                <w:rFonts w:ascii="Arial" w:hAnsi="Arial" w:cs="Arial"/>
                <w:b/>
                <w:bCs/>
                <w:sz w:val="18"/>
                <w:szCs w:val="18"/>
              </w:rPr>
              <w:t>,</w:t>
            </w:r>
            <w:r>
              <w:rPr>
                <w:rFonts w:ascii="Arial" w:hAnsi="Arial" w:cs="Arial"/>
                <w:b/>
                <w:bCs/>
                <w:spacing w:val="1"/>
                <w:sz w:val="18"/>
                <w:szCs w:val="18"/>
              </w:rPr>
              <w:t xml:space="preserve"> </w:t>
            </w:r>
            <w:r>
              <w:rPr>
                <w:rFonts w:ascii="Arial" w:hAnsi="Arial" w:cs="Arial"/>
                <w:b/>
                <w:bCs/>
                <w:sz w:val="18"/>
                <w:szCs w:val="18"/>
              </w:rPr>
              <w:t>la</w:t>
            </w:r>
            <w:r>
              <w:rPr>
                <w:rFonts w:ascii="Arial" w:hAnsi="Arial" w:cs="Arial"/>
                <w:b/>
                <w:bCs/>
                <w:spacing w:val="1"/>
                <w:sz w:val="18"/>
                <w:szCs w:val="18"/>
              </w:rPr>
              <w:t xml:space="preserve"> </w:t>
            </w:r>
            <w:r>
              <w:rPr>
                <w:rFonts w:ascii="Arial" w:hAnsi="Arial" w:cs="Arial"/>
                <w:b/>
                <w:bCs/>
                <w:spacing w:val="-3"/>
                <w:sz w:val="18"/>
                <w:szCs w:val="18"/>
              </w:rPr>
              <w:t>v</w:t>
            </w:r>
            <w:r>
              <w:rPr>
                <w:rFonts w:ascii="Arial" w:hAnsi="Arial" w:cs="Arial"/>
                <w:b/>
                <w:bCs/>
                <w:spacing w:val="2"/>
                <w:sz w:val="18"/>
                <w:szCs w:val="18"/>
              </w:rPr>
              <w:t>i</w:t>
            </w:r>
            <w:r>
              <w:rPr>
                <w:rFonts w:ascii="Arial" w:hAnsi="Arial" w:cs="Arial"/>
                <w:b/>
                <w:bCs/>
                <w:sz w:val="18"/>
                <w:szCs w:val="18"/>
              </w:rPr>
              <w:t xml:space="preserve">e </w:t>
            </w:r>
            <w:r>
              <w:rPr>
                <w:rFonts w:ascii="Arial" w:hAnsi="Arial" w:cs="Arial"/>
                <w:b/>
                <w:bCs/>
                <w:spacing w:val="-1"/>
                <w:sz w:val="18"/>
                <w:szCs w:val="18"/>
              </w:rPr>
              <w:t>e</w:t>
            </w:r>
            <w:r>
              <w:rPr>
                <w:rFonts w:ascii="Arial" w:hAnsi="Arial" w:cs="Arial"/>
                <w:b/>
                <w:bCs/>
                <w:sz w:val="18"/>
                <w:szCs w:val="18"/>
              </w:rPr>
              <w:t>t l’é</w:t>
            </w:r>
            <w:r>
              <w:rPr>
                <w:rFonts w:ascii="Arial" w:hAnsi="Arial" w:cs="Arial"/>
                <w:b/>
                <w:bCs/>
                <w:spacing w:val="-3"/>
                <w:sz w:val="18"/>
                <w:szCs w:val="18"/>
              </w:rPr>
              <w:t>v</w:t>
            </w:r>
            <w:r>
              <w:rPr>
                <w:rFonts w:ascii="Arial" w:hAnsi="Arial" w:cs="Arial"/>
                <w:b/>
                <w:bCs/>
                <w:sz w:val="18"/>
                <w:szCs w:val="18"/>
              </w:rPr>
              <w:t>olution</w:t>
            </w:r>
            <w:r>
              <w:rPr>
                <w:rFonts w:ascii="Arial" w:hAnsi="Arial" w:cs="Arial"/>
                <w:b/>
                <w:bCs/>
                <w:spacing w:val="-1"/>
                <w:sz w:val="18"/>
                <w:szCs w:val="18"/>
              </w:rPr>
              <w:t xml:space="preserve"> </w:t>
            </w:r>
            <w:r>
              <w:rPr>
                <w:rFonts w:ascii="Arial" w:hAnsi="Arial" w:cs="Arial"/>
                <w:b/>
                <w:bCs/>
                <w:sz w:val="18"/>
                <w:szCs w:val="18"/>
              </w:rPr>
              <w:t>du</w:t>
            </w:r>
            <w:r>
              <w:rPr>
                <w:rFonts w:ascii="Arial" w:hAnsi="Arial" w:cs="Arial"/>
                <w:b/>
                <w:bCs/>
                <w:spacing w:val="2"/>
                <w:sz w:val="18"/>
                <w:szCs w:val="18"/>
              </w:rPr>
              <w:t xml:space="preserve"> </w:t>
            </w:r>
            <w:r>
              <w:rPr>
                <w:rFonts w:ascii="Arial" w:hAnsi="Arial" w:cs="Arial"/>
                <w:b/>
                <w:bCs/>
                <w:spacing w:val="-4"/>
                <w:sz w:val="18"/>
                <w:szCs w:val="18"/>
              </w:rPr>
              <w:t>v</w:t>
            </w:r>
            <w:r>
              <w:rPr>
                <w:rFonts w:ascii="Arial" w:hAnsi="Arial" w:cs="Arial"/>
                <w:b/>
                <w:bCs/>
                <w:spacing w:val="3"/>
                <w:sz w:val="18"/>
                <w:szCs w:val="18"/>
              </w:rPr>
              <w:t>i</w:t>
            </w:r>
            <w:r>
              <w:rPr>
                <w:rFonts w:ascii="Arial" w:hAnsi="Arial" w:cs="Arial"/>
                <w:b/>
                <w:bCs/>
                <w:spacing w:val="-3"/>
                <w:sz w:val="18"/>
                <w:szCs w:val="18"/>
              </w:rPr>
              <w:t>v</w:t>
            </w:r>
            <w:r>
              <w:rPr>
                <w:rFonts w:ascii="Arial" w:hAnsi="Arial" w:cs="Arial"/>
                <w:b/>
                <w:bCs/>
                <w:spacing w:val="-1"/>
                <w:sz w:val="18"/>
                <w:szCs w:val="18"/>
              </w:rPr>
              <w:t>a</w:t>
            </w:r>
            <w:r>
              <w:rPr>
                <w:rFonts w:ascii="Arial" w:hAnsi="Arial" w:cs="Arial"/>
                <w:b/>
                <w:bCs/>
                <w:sz w:val="18"/>
                <w:szCs w:val="18"/>
              </w:rPr>
              <w:t>nt</w:t>
            </w:r>
            <w:r>
              <w:rPr>
                <w:rFonts w:ascii="Arial" w:hAnsi="Arial" w:cs="Arial"/>
                <w:b/>
                <w:bCs/>
                <w:spacing w:val="1"/>
                <w:sz w:val="18"/>
                <w:szCs w:val="18"/>
              </w:rPr>
              <w:t xml:space="preserve"> </w:t>
            </w:r>
            <w:r>
              <w:rPr>
                <w:rFonts w:ascii="Arial" w:hAnsi="Arial" w:cs="Arial"/>
                <w:b/>
                <w:bCs/>
                <w:sz w:val="18"/>
                <w:szCs w:val="18"/>
              </w:rPr>
              <w:t>:</w:t>
            </w:r>
            <w:r>
              <w:rPr>
                <w:rFonts w:ascii="Arial" w:hAnsi="Arial" w:cs="Arial"/>
                <w:b/>
                <w:bCs/>
                <w:spacing w:val="1"/>
                <w:sz w:val="18"/>
                <w:szCs w:val="18"/>
              </w:rPr>
              <w:t xml:space="preserve"> </w:t>
            </w:r>
            <w:r>
              <w:rPr>
                <w:rFonts w:ascii="Arial" w:hAnsi="Arial" w:cs="Arial"/>
                <w:b/>
                <w:bCs/>
                <w:sz w:val="18"/>
                <w:szCs w:val="18"/>
              </w:rPr>
              <w:t>une pl</w:t>
            </w:r>
            <w:r>
              <w:rPr>
                <w:rFonts w:ascii="Arial" w:hAnsi="Arial" w:cs="Arial"/>
                <w:b/>
                <w:bCs/>
                <w:spacing w:val="-1"/>
                <w:sz w:val="18"/>
                <w:szCs w:val="18"/>
              </w:rPr>
              <w:t>a</w:t>
            </w:r>
            <w:r>
              <w:rPr>
                <w:rFonts w:ascii="Arial" w:hAnsi="Arial" w:cs="Arial"/>
                <w:b/>
                <w:bCs/>
                <w:sz w:val="18"/>
                <w:szCs w:val="18"/>
              </w:rPr>
              <w:t>n</w:t>
            </w:r>
            <w:r>
              <w:rPr>
                <w:rFonts w:ascii="Arial" w:hAnsi="Arial" w:cs="Arial"/>
                <w:b/>
                <w:bCs/>
                <w:spacing w:val="-1"/>
                <w:sz w:val="18"/>
                <w:szCs w:val="18"/>
              </w:rPr>
              <w:t>è</w:t>
            </w:r>
            <w:r>
              <w:rPr>
                <w:rFonts w:ascii="Arial" w:hAnsi="Arial" w:cs="Arial"/>
                <w:b/>
                <w:bCs/>
                <w:sz w:val="18"/>
                <w:szCs w:val="18"/>
              </w:rPr>
              <w:t>te h</w:t>
            </w:r>
            <w:r>
              <w:rPr>
                <w:rFonts w:ascii="Arial" w:hAnsi="Arial" w:cs="Arial"/>
                <w:b/>
                <w:bCs/>
                <w:spacing w:val="-1"/>
                <w:sz w:val="18"/>
                <w:szCs w:val="18"/>
              </w:rPr>
              <w:t>a</w:t>
            </w:r>
            <w:r>
              <w:rPr>
                <w:rFonts w:ascii="Arial" w:hAnsi="Arial" w:cs="Arial"/>
                <w:b/>
                <w:bCs/>
                <w:sz w:val="18"/>
                <w:szCs w:val="18"/>
              </w:rPr>
              <w:t>b</w:t>
            </w:r>
            <w:r>
              <w:rPr>
                <w:rFonts w:ascii="Arial" w:hAnsi="Arial" w:cs="Arial"/>
                <w:b/>
                <w:bCs/>
                <w:spacing w:val="-1"/>
                <w:sz w:val="18"/>
                <w:szCs w:val="18"/>
              </w:rPr>
              <w:t>i</w:t>
            </w:r>
            <w:r>
              <w:rPr>
                <w:rFonts w:ascii="Arial" w:hAnsi="Arial" w:cs="Arial"/>
                <w:b/>
                <w:bCs/>
                <w:sz w:val="18"/>
                <w:szCs w:val="18"/>
              </w:rPr>
              <w:t>t</w:t>
            </w:r>
            <w:r>
              <w:rPr>
                <w:rFonts w:ascii="Arial" w:hAnsi="Arial" w:cs="Arial"/>
                <w:b/>
                <w:bCs/>
                <w:spacing w:val="-1"/>
                <w:sz w:val="18"/>
                <w:szCs w:val="18"/>
              </w:rPr>
              <w:t>é</w:t>
            </w:r>
            <w:r>
              <w:rPr>
                <w:rFonts w:ascii="Arial" w:hAnsi="Arial" w:cs="Arial"/>
                <w:b/>
                <w:bCs/>
                <w:sz w:val="18"/>
                <w:szCs w:val="18"/>
              </w:rPr>
              <w:t>e</w:t>
            </w:r>
          </w:p>
        </w:tc>
      </w:tr>
      <w:tr w:rsidR="0025550F" w:rsidTr="008438FF">
        <w:trPr>
          <w:trHeight w:hRule="exact" w:val="301"/>
        </w:trPr>
        <w:tc>
          <w:tcPr>
            <w:tcW w:w="9072" w:type="dxa"/>
            <w:gridSpan w:val="2"/>
            <w:tcBorders>
              <w:top w:val="single" w:sz="4" w:space="0" w:color="000000"/>
              <w:left w:val="single" w:sz="4" w:space="0" w:color="000000"/>
              <w:bottom w:val="single" w:sz="4" w:space="0" w:color="000000"/>
              <w:right w:val="single" w:sz="4" w:space="0" w:color="000000"/>
            </w:tcBorders>
            <w:vAlign w:val="center"/>
          </w:tcPr>
          <w:p w:rsidR="0025550F" w:rsidRDefault="0025550F" w:rsidP="008438FF">
            <w:pPr>
              <w:widowControl w:val="0"/>
              <w:autoSpaceDE w:val="0"/>
              <w:autoSpaceDN w:val="0"/>
              <w:adjustRightInd w:val="0"/>
              <w:ind w:left="142" w:right="-20"/>
              <w:jc w:val="center"/>
              <w:rPr>
                <w:rFonts w:ascii="Times New Roman" w:hAnsi="Times New Roman" w:cs="Times New Roman"/>
                <w:sz w:val="24"/>
                <w:szCs w:val="24"/>
              </w:rPr>
            </w:pPr>
            <w:r>
              <w:rPr>
                <w:rFonts w:ascii="Arial" w:hAnsi="Arial" w:cs="Arial"/>
                <w:i/>
                <w:iCs/>
                <w:sz w:val="18"/>
                <w:szCs w:val="18"/>
              </w:rPr>
              <w:t>Les co</w:t>
            </w:r>
            <w:r>
              <w:rPr>
                <w:rFonts w:ascii="Arial" w:hAnsi="Arial" w:cs="Arial"/>
                <w:i/>
                <w:iCs/>
                <w:spacing w:val="1"/>
                <w:sz w:val="18"/>
                <w:szCs w:val="18"/>
              </w:rPr>
              <w:t>n</w:t>
            </w:r>
            <w:r>
              <w:rPr>
                <w:rFonts w:ascii="Arial" w:hAnsi="Arial" w:cs="Arial"/>
                <w:i/>
                <w:iCs/>
                <w:spacing w:val="-1"/>
                <w:sz w:val="18"/>
                <w:szCs w:val="18"/>
              </w:rPr>
              <w:t>d</w:t>
            </w:r>
            <w:r>
              <w:rPr>
                <w:rFonts w:ascii="Arial" w:hAnsi="Arial" w:cs="Arial"/>
                <w:i/>
                <w:iCs/>
                <w:sz w:val="18"/>
                <w:szCs w:val="18"/>
              </w:rPr>
              <w:t>it</w:t>
            </w:r>
            <w:r>
              <w:rPr>
                <w:rFonts w:ascii="Arial" w:hAnsi="Arial" w:cs="Arial"/>
                <w:i/>
                <w:iCs/>
                <w:spacing w:val="1"/>
                <w:sz w:val="18"/>
                <w:szCs w:val="18"/>
              </w:rPr>
              <w:t>i</w:t>
            </w:r>
            <w:r>
              <w:rPr>
                <w:rFonts w:ascii="Arial" w:hAnsi="Arial" w:cs="Arial"/>
                <w:i/>
                <w:iCs/>
                <w:sz w:val="18"/>
                <w:szCs w:val="18"/>
              </w:rPr>
              <w:t>ons</w:t>
            </w:r>
            <w:r>
              <w:rPr>
                <w:rFonts w:ascii="Arial" w:hAnsi="Arial" w:cs="Arial"/>
                <w:i/>
                <w:iCs/>
                <w:spacing w:val="1"/>
                <w:sz w:val="18"/>
                <w:szCs w:val="18"/>
              </w:rPr>
              <w:t xml:space="preserve"> </w:t>
            </w:r>
            <w:r>
              <w:rPr>
                <w:rFonts w:ascii="Arial" w:hAnsi="Arial" w:cs="Arial"/>
                <w:i/>
                <w:iCs/>
                <w:sz w:val="18"/>
                <w:szCs w:val="18"/>
              </w:rPr>
              <w:t>de la v</w:t>
            </w:r>
            <w:r>
              <w:rPr>
                <w:rFonts w:ascii="Arial" w:hAnsi="Arial" w:cs="Arial"/>
                <w:i/>
                <w:iCs/>
                <w:spacing w:val="1"/>
                <w:sz w:val="18"/>
                <w:szCs w:val="18"/>
              </w:rPr>
              <w:t>i</w:t>
            </w:r>
            <w:r>
              <w:rPr>
                <w:rFonts w:ascii="Arial" w:hAnsi="Arial" w:cs="Arial"/>
                <w:i/>
                <w:iCs/>
                <w:sz w:val="18"/>
                <w:szCs w:val="18"/>
              </w:rPr>
              <w:t>e : une</w:t>
            </w:r>
            <w:r>
              <w:rPr>
                <w:rFonts w:ascii="Arial" w:hAnsi="Arial" w:cs="Arial"/>
                <w:i/>
                <w:iCs/>
                <w:spacing w:val="1"/>
                <w:sz w:val="18"/>
                <w:szCs w:val="18"/>
              </w:rPr>
              <w:t xml:space="preserve"> </w:t>
            </w:r>
            <w:r>
              <w:rPr>
                <w:rFonts w:ascii="Arial" w:hAnsi="Arial" w:cs="Arial"/>
                <w:i/>
                <w:iCs/>
                <w:sz w:val="18"/>
                <w:szCs w:val="18"/>
              </w:rPr>
              <w:t>partic</w:t>
            </w:r>
            <w:r>
              <w:rPr>
                <w:rFonts w:ascii="Arial" w:hAnsi="Arial" w:cs="Arial"/>
                <w:i/>
                <w:iCs/>
                <w:spacing w:val="1"/>
                <w:sz w:val="18"/>
                <w:szCs w:val="18"/>
              </w:rPr>
              <w:t>u</w:t>
            </w:r>
            <w:r>
              <w:rPr>
                <w:rFonts w:ascii="Arial" w:hAnsi="Arial" w:cs="Arial"/>
                <w:i/>
                <w:iCs/>
                <w:sz w:val="18"/>
                <w:szCs w:val="18"/>
              </w:rPr>
              <w:t xml:space="preserve">larité </w:t>
            </w:r>
            <w:r>
              <w:rPr>
                <w:rFonts w:ascii="Arial" w:hAnsi="Arial" w:cs="Arial"/>
                <w:i/>
                <w:iCs/>
                <w:spacing w:val="1"/>
                <w:sz w:val="18"/>
                <w:szCs w:val="18"/>
              </w:rPr>
              <w:t>d</w:t>
            </w:r>
            <w:r>
              <w:rPr>
                <w:rFonts w:ascii="Arial" w:hAnsi="Arial" w:cs="Arial"/>
                <w:i/>
                <w:iCs/>
                <w:sz w:val="18"/>
                <w:szCs w:val="18"/>
              </w:rPr>
              <w:t>e</w:t>
            </w:r>
            <w:r>
              <w:rPr>
                <w:rFonts w:ascii="Arial" w:hAnsi="Arial" w:cs="Arial"/>
                <w:i/>
                <w:iCs/>
                <w:spacing w:val="1"/>
                <w:sz w:val="18"/>
                <w:szCs w:val="18"/>
              </w:rPr>
              <w:t xml:space="preserve"> </w:t>
            </w:r>
            <w:r>
              <w:rPr>
                <w:rFonts w:ascii="Arial" w:hAnsi="Arial" w:cs="Arial"/>
                <w:i/>
                <w:iCs/>
                <w:sz w:val="18"/>
                <w:szCs w:val="18"/>
              </w:rPr>
              <w:t>la T</w:t>
            </w:r>
            <w:r>
              <w:rPr>
                <w:rFonts w:ascii="Arial" w:hAnsi="Arial" w:cs="Arial"/>
                <w:i/>
                <w:iCs/>
                <w:spacing w:val="-1"/>
                <w:sz w:val="18"/>
                <w:szCs w:val="18"/>
              </w:rPr>
              <w:t>e</w:t>
            </w:r>
            <w:r>
              <w:rPr>
                <w:rFonts w:ascii="Arial" w:hAnsi="Arial" w:cs="Arial"/>
                <w:i/>
                <w:iCs/>
                <w:sz w:val="18"/>
                <w:szCs w:val="18"/>
              </w:rPr>
              <w:t>rre ?</w:t>
            </w:r>
          </w:p>
        </w:tc>
      </w:tr>
      <w:tr w:rsidR="0025550F" w:rsidTr="008438FF">
        <w:trPr>
          <w:trHeight w:hRule="exact" w:val="2081"/>
        </w:trPr>
        <w:tc>
          <w:tcPr>
            <w:tcW w:w="4715" w:type="dxa"/>
            <w:tcBorders>
              <w:top w:val="single" w:sz="4" w:space="0" w:color="000000"/>
              <w:left w:val="single" w:sz="4" w:space="0" w:color="000000"/>
              <w:bottom w:val="single" w:sz="4" w:space="0" w:color="000000"/>
              <w:right w:val="single" w:sz="4" w:space="0" w:color="000000"/>
            </w:tcBorders>
          </w:tcPr>
          <w:p w:rsidR="0025550F" w:rsidRDefault="0025550F" w:rsidP="008438FF">
            <w:pPr>
              <w:widowControl w:val="0"/>
              <w:autoSpaceDE w:val="0"/>
              <w:autoSpaceDN w:val="0"/>
              <w:adjustRightInd w:val="0"/>
              <w:spacing w:line="204" w:lineRule="exact"/>
              <w:ind w:left="102" w:right="-20"/>
              <w:rPr>
                <w:rFonts w:ascii="Arial" w:hAnsi="Arial" w:cs="Arial"/>
                <w:sz w:val="18"/>
                <w:szCs w:val="18"/>
              </w:rPr>
            </w:pPr>
            <w:r>
              <w:rPr>
                <w:rFonts w:ascii="Arial" w:hAnsi="Arial" w:cs="Arial"/>
                <w:sz w:val="18"/>
                <w:szCs w:val="18"/>
              </w:rPr>
              <w:t xml:space="preserve">La </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rre est une pl</w:t>
            </w:r>
            <w:r>
              <w:rPr>
                <w:rFonts w:ascii="Arial" w:hAnsi="Arial" w:cs="Arial"/>
                <w:spacing w:val="1"/>
                <w:sz w:val="18"/>
                <w:szCs w:val="18"/>
              </w:rPr>
              <w:t>a</w:t>
            </w:r>
            <w:r>
              <w:rPr>
                <w:rFonts w:ascii="Arial" w:hAnsi="Arial" w:cs="Arial"/>
                <w:sz w:val="18"/>
                <w:szCs w:val="18"/>
              </w:rPr>
              <w:t>nète ro</w:t>
            </w:r>
            <w:r>
              <w:rPr>
                <w:rFonts w:ascii="Arial" w:hAnsi="Arial" w:cs="Arial"/>
                <w:spacing w:val="1"/>
                <w:sz w:val="18"/>
                <w:szCs w:val="18"/>
              </w:rPr>
              <w:t>ch</w:t>
            </w:r>
            <w:r>
              <w:rPr>
                <w:rFonts w:ascii="Arial" w:hAnsi="Arial" w:cs="Arial"/>
                <w:sz w:val="18"/>
                <w:szCs w:val="18"/>
              </w:rPr>
              <w:t xml:space="preserve">euse </w:t>
            </w:r>
            <w:r>
              <w:rPr>
                <w:rFonts w:ascii="Arial" w:hAnsi="Arial" w:cs="Arial"/>
                <w:spacing w:val="1"/>
                <w:sz w:val="18"/>
                <w:szCs w:val="18"/>
              </w:rPr>
              <w:t>d</w:t>
            </w:r>
            <w:r>
              <w:rPr>
                <w:rFonts w:ascii="Arial" w:hAnsi="Arial" w:cs="Arial"/>
                <w:sz w:val="18"/>
                <w:szCs w:val="18"/>
              </w:rPr>
              <w:t xml:space="preserve">u </w:t>
            </w:r>
            <w:r>
              <w:rPr>
                <w:rFonts w:ascii="Arial" w:hAnsi="Arial" w:cs="Arial"/>
                <w:spacing w:val="1"/>
                <w:sz w:val="18"/>
                <w:szCs w:val="18"/>
              </w:rPr>
              <w:t>s</w:t>
            </w:r>
            <w:r>
              <w:rPr>
                <w:rFonts w:ascii="Arial" w:hAnsi="Arial" w:cs="Arial"/>
                <w:spacing w:val="-2"/>
                <w:sz w:val="18"/>
                <w:szCs w:val="18"/>
              </w:rPr>
              <w:t>y</w:t>
            </w:r>
            <w:r>
              <w:rPr>
                <w:rFonts w:ascii="Arial" w:hAnsi="Arial" w:cs="Arial"/>
                <w:sz w:val="18"/>
                <w:szCs w:val="18"/>
              </w:rPr>
              <w:t>s</w:t>
            </w:r>
            <w:r>
              <w:rPr>
                <w:rFonts w:ascii="Arial" w:hAnsi="Arial" w:cs="Arial"/>
                <w:spacing w:val="2"/>
                <w:sz w:val="18"/>
                <w:szCs w:val="18"/>
              </w:rPr>
              <w:t>t</w:t>
            </w:r>
            <w:r>
              <w:rPr>
                <w:rFonts w:ascii="Arial" w:hAnsi="Arial" w:cs="Arial"/>
                <w:spacing w:val="1"/>
                <w:sz w:val="18"/>
                <w:szCs w:val="18"/>
              </w:rPr>
              <w:t>è</w:t>
            </w:r>
            <w:r>
              <w:rPr>
                <w:rFonts w:ascii="Arial" w:hAnsi="Arial" w:cs="Arial"/>
                <w:sz w:val="18"/>
                <w:szCs w:val="18"/>
              </w:rPr>
              <w:t>me sol</w:t>
            </w:r>
            <w:r>
              <w:rPr>
                <w:rFonts w:ascii="Arial" w:hAnsi="Arial" w:cs="Arial"/>
                <w:spacing w:val="1"/>
                <w:sz w:val="18"/>
                <w:szCs w:val="18"/>
              </w:rPr>
              <w:t>a</w:t>
            </w:r>
            <w:r>
              <w:rPr>
                <w:rFonts w:ascii="Arial" w:hAnsi="Arial" w:cs="Arial"/>
                <w:sz w:val="18"/>
                <w:szCs w:val="18"/>
              </w:rPr>
              <w:t>ire.</w:t>
            </w:r>
          </w:p>
          <w:p w:rsidR="0025550F" w:rsidRDefault="0025550F" w:rsidP="008438FF">
            <w:pPr>
              <w:widowControl w:val="0"/>
              <w:autoSpaceDE w:val="0"/>
              <w:autoSpaceDN w:val="0"/>
              <w:adjustRightInd w:val="0"/>
              <w:ind w:left="102" w:right="778"/>
              <w:rPr>
                <w:rFonts w:ascii="Arial" w:hAnsi="Arial" w:cs="Arial"/>
                <w:sz w:val="18"/>
                <w:szCs w:val="18"/>
              </w:rPr>
            </w:pPr>
            <w:r>
              <w:rPr>
                <w:rFonts w:ascii="Arial" w:hAnsi="Arial" w:cs="Arial"/>
                <w:sz w:val="18"/>
                <w:szCs w:val="18"/>
              </w:rPr>
              <w:t>Les co</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it</w:t>
            </w:r>
            <w:r>
              <w:rPr>
                <w:rFonts w:ascii="Arial" w:hAnsi="Arial" w:cs="Arial"/>
                <w:spacing w:val="1"/>
                <w:sz w:val="18"/>
                <w:szCs w:val="18"/>
              </w:rPr>
              <w:t>i</w:t>
            </w:r>
            <w:r>
              <w:rPr>
                <w:rFonts w:ascii="Arial" w:hAnsi="Arial" w:cs="Arial"/>
                <w:sz w:val="18"/>
                <w:szCs w:val="18"/>
              </w:rPr>
              <w:t>ons</w:t>
            </w:r>
            <w:r>
              <w:rPr>
                <w:rFonts w:ascii="Arial" w:hAnsi="Arial" w:cs="Arial"/>
                <w:spacing w:val="1"/>
                <w:sz w:val="18"/>
                <w:szCs w:val="18"/>
              </w:rPr>
              <w:t xml:space="preserve"> </w:t>
            </w:r>
            <w:r>
              <w:rPr>
                <w:rFonts w:ascii="Arial" w:hAnsi="Arial" w:cs="Arial"/>
                <w:sz w:val="18"/>
                <w:szCs w:val="18"/>
              </w:rPr>
              <w:t>p</w:t>
            </w:r>
            <w:r>
              <w:rPr>
                <w:rFonts w:ascii="Arial" w:hAnsi="Arial" w:cs="Arial"/>
                <w:spacing w:val="1"/>
                <w:sz w:val="18"/>
                <w:szCs w:val="18"/>
              </w:rPr>
              <w:t>h</w:t>
            </w:r>
            <w:r>
              <w:rPr>
                <w:rFonts w:ascii="Arial" w:hAnsi="Arial" w:cs="Arial"/>
                <w:sz w:val="18"/>
                <w:szCs w:val="18"/>
              </w:rPr>
              <w:t>ysi</w:t>
            </w:r>
            <w:r>
              <w:rPr>
                <w:rFonts w:ascii="Arial" w:hAnsi="Arial" w:cs="Arial"/>
                <w:spacing w:val="1"/>
                <w:sz w:val="18"/>
                <w:szCs w:val="18"/>
              </w:rPr>
              <w:t>c</w:t>
            </w:r>
            <w:r>
              <w:rPr>
                <w:rFonts w:ascii="Arial" w:hAnsi="Arial" w:cs="Arial"/>
                <w:sz w:val="18"/>
                <w:szCs w:val="18"/>
              </w:rPr>
              <w:t>o-chi</w:t>
            </w:r>
            <w:r>
              <w:rPr>
                <w:rFonts w:ascii="Arial" w:hAnsi="Arial" w:cs="Arial"/>
                <w:spacing w:val="1"/>
                <w:sz w:val="18"/>
                <w:szCs w:val="18"/>
              </w:rPr>
              <w:t>m</w:t>
            </w:r>
            <w:r>
              <w:rPr>
                <w:rFonts w:ascii="Arial" w:hAnsi="Arial" w:cs="Arial"/>
                <w:sz w:val="18"/>
                <w:szCs w:val="18"/>
              </w:rPr>
              <w:t>i</w:t>
            </w:r>
            <w:r>
              <w:rPr>
                <w:rFonts w:ascii="Arial" w:hAnsi="Arial" w:cs="Arial"/>
                <w:spacing w:val="1"/>
                <w:sz w:val="18"/>
                <w:szCs w:val="18"/>
              </w:rPr>
              <w:t>q</w:t>
            </w:r>
            <w:r>
              <w:rPr>
                <w:rFonts w:ascii="Arial" w:hAnsi="Arial" w:cs="Arial"/>
                <w:sz w:val="18"/>
                <w:szCs w:val="18"/>
              </w:rPr>
              <w:t>ues q</w:t>
            </w:r>
            <w:r>
              <w:rPr>
                <w:rFonts w:ascii="Arial" w:hAnsi="Arial" w:cs="Arial"/>
                <w:spacing w:val="1"/>
                <w:sz w:val="18"/>
                <w:szCs w:val="18"/>
              </w:rPr>
              <w:t>u</w:t>
            </w:r>
            <w:r>
              <w:rPr>
                <w:rFonts w:ascii="Arial" w:hAnsi="Arial" w:cs="Arial"/>
                <w:sz w:val="18"/>
                <w:szCs w:val="18"/>
              </w:rPr>
              <w:t>i</w:t>
            </w:r>
            <w:r>
              <w:rPr>
                <w:rFonts w:ascii="Arial" w:hAnsi="Arial" w:cs="Arial"/>
                <w:spacing w:val="1"/>
                <w:sz w:val="18"/>
                <w:szCs w:val="18"/>
              </w:rPr>
              <w:t xml:space="preserve"> </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è</w:t>
            </w:r>
            <w:r>
              <w:rPr>
                <w:rFonts w:ascii="Arial" w:hAnsi="Arial" w:cs="Arial"/>
                <w:sz w:val="18"/>
                <w:szCs w:val="18"/>
              </w:rPr>
              <w:t>g</w:t>
            </w:r>
            <w:r>
              <w:rPr>
                <w:rFonts w:ascii="Arial" w:hAnsi="Arial" w:cs="Arial"/>
                <w:spacing w:val="1"/>
                <w:sz w:val="18"/>
                <w:szCs w:val="18"/>
              </w:rPr>
              <w:t>n</w:t>
            </w:r>
            <w:r>
              <w:rPr>
                <w:rFonts w:ascii="Arial" w:hAnsi="Arial" w:cs="Arial"/>
                <w:sz w:val="18"/>
                <w:szCs w:val="18"/>
              </w:rPr>
              <w:t>ent permettent l</w:t>
            </w:r>
            <w:r>
              <w:rPr>
                <w:rFonts w:ascii="Arial" w:hAnsi="Arial" w:cs="Arial"/>
                <w:spacing w:val="1"/>
                <w:sz w:val="18"/>
                <w:szCs w:val="18"/>
              </w:rPr>
              <w:t>’e</w:t>
            </w:r>
            <w:r>
              <w:rPr>
                <w:rFonts w:ascii="Arial" w:hAnsi="Arial" w:cs="Arial"/>
                <w:spacing w:val="-1"/>
                <w:sz w:val="18"/>
                <w:szCs w:val="18"/>
              </w:rPr>
              <w:t>x</w:t>
            </w:r>
            <w:r>
              <w:rPr>
                <w:rFonts w:ascii="Arial" w:hAnsi="Arial" w:cs="Arial"/>
                <w:spacing w:val="1"/>
                <w:sz w:val="18"/>
                <w:szCs w:val="18"/>
              </w:rPr>
              <w:t>i</w:t>
            </w:r>
            <w:r>
              <w:rPr>
                <w:rFonts w:ascii="Arial" w:hAnsi="Arial" w:cs="Arial"/>
                <w:sz w:val="18"/>
                <w:szCs w:val="18"/>
              </w:rPr>
              <w:t>stence d</w:t>
            </w:r>
            <w:r>
              <w:rPr>
                <w:rFonts w:ascii="Arial" w:hAnsi="Arial" w:cs="Arial"/>
                <w:spacing w:val="1"/>
                <w:sz w:val="18"/>
                <w:szCs w:val="18"/>
              </w:rPr>
              <w:t>’</w:t>
            </w:r>
            <w:r>
              <w:rPr>
                <w:rFonts w:ascii="Arial" w:hAnsi="Arial" w:cs="Arial"/>
                <w:sz w:val="18"/>
                <w:szCs w:val="18"/>
              </w:rPr>
              <w:t>e</w:t>
            </w:r>
            <w:r>
              <w:rPr>
                <w:rFonts w:ascii="Arial" w:hAnsi="Arial" w:cs="Arial"/>
                <w:spacing w:val="1"/>
                <w:sz w:val="18"/>
                <w:szCs w:val="18"/>
              </w:rPr>
              <w:t>a</w:t>
            </w:r>
            <w:r>
              <w:rPr>
                <w:rFonts w:ascii="Arial" w:hAnsi="Arial" w:cs="Arial"/>
                <w:sz w:val="18"/>
                <w:szCs w:val="18"/>
              </w:rPr>
              <w:t>u l</w:t>
            </w:r>
            <w:r>
              <w:rPr>
                <w:rFonts w:ascii="Arial" w:hAnsi="Arial" w:cs="Arial"/>
                <w:spacing w:val="1"/>
                <w:sz w:val="18"/>
                <w:szCs w:val="18"/>
              </w:rPr>
              <w:t>i</w:t>
            </w:r>
            <w:r>
              <w:rPr>
                <w:rFonts w:ascii="Arial" w:hAnsi="Arial" w:cs="Arial"/>
                <w:sz w:val="18"/>
                <w:szCs w:val="18"/>
              </w:rPr>
              <w:t>qu</w:t>
            </w:r>
            <w:r>
              <w:rPr>
                <w:rFonts w:ascii="Arial" w:hAnsi="Arial" w:cs="Arial"/>
                <w:spacing w:val="1"/>
                <w:sz w:val="18"/>
                <w:szCs w:val="18"/>
              </w:rPr>
              <w:t>i</w:t>
            </w:r>
            <w:r>
              <w:rPr>
                <w:rFonts w:ascii="Arial" w:hAnsi="Arial" w:cs="Arial"/>
                <w:sz w:val="18"/>
                <w:szCs w:val="18"/>
              </w:rPr>
              <w:t>de et d</w:t>
            </w:r>
            <w:r>
              <w:rPr>
                <w:rFonts w:ascii="Arial" w:hAnsi="Arial" w:cs="Arial"/>
                <w:spacing w:val="1"/>
                <w:sz w:val="18"/>
                <w:szCs w:val="18"/>
              </w:rPr>
              <w:t>’</w:t>
            </w:r>
            <w:r>
              <w:rPr>
                <w:rFonts w:ascii="Arial" w:hAnsi="Arial" w:cs="Arial"/>
                <w:sz w:val="18"/>
                <w:szCs w:val="18"/>
              </w:rPr>
              <w:t>une atmosp</w:t>
            </w:r>
            <w:r>
              <w:rPr>
                <w:rFonts w:ascii="Arial" w:hAnsi="Arial" w:cs="Arial"/>
                <w:spacing w:val="1"/>
                <w:sz w:val="18"/>
                <w:szCs w:val="18"/>
              </w:rPr>
              <w:t>h</w:t>
            </w:r>
            <w:r>
              <w:rPr>
                <w:rFonts w:ascii="Arial" w:hAnsi="Arial" w:cs="Arial"/>
                <w:spacing w:val="-1"/>
                <w:sz w:val="18"/>
                <w:szCs w:val="18"/>
              </w:rPr>
              <w:t>è</w:t>
            </w:r>
            <w:r>
              <w:rPr>
                <w:rFonts w:ascii="Arial" w:hAnsi="Arial" w:cs="Arial"/>
                <w:sz w:val="18"/>
                <w:szCs w:val="18"/>
              </w:rPr>
              <w:t>re c</w:t>
            </w:r>
            <w:r>
              <w:rPr>
                <w:rFonts w:ascii="Arial" w:hAnsi="Arial" w:cs="Arial"/>
                <w:spacing w:val="1"/>
                <w:sz w:val="18"/>
                <w:szCs w:val="18"/>
              </w:rPr>
              <w:t>o</w:t>
            </w:r>
            <w:r>
              <w:rPr>
                <w:rFonts w:ascii="Arial" w:hAnsi="Arial" w:cs="Arial"/>
                <w:sz w:val="18"/>
                <w:szCs w:val="18"/>
              </w:rPr>
              <w:t>mpati</w:t>
            </w:r>
            <w:r>
              <w:rPr>
                <w:rFonts w:ascii="Arial" w:hAnsi="Arial" w:cs="Arial"/>
                <w:spacing w:val="1"/>
                <w:sz w:val="18"/>
                <w:szCs w:val="18"/>
              </w:rPr>
              <w:t>b</w:t>
            </w:r>
            <w:r>
              <w:rPr>
                <w:rFonts w:ascii="Arial" w:hAnsi="Arial" w:cs="Arial"/>
                <w:sz w:val="18"/>
                <w:szCs w:val="18"/>
              </w:rPr>
              <w:t xml:space="preserve">le avec </w:t>
            </w:r>
            <w:r>
              <w:rPr>
                <w:rFonts w:ascii="Arial" w:hAnsi="Arial" w:cs="Arial"/>
                <w:spacing w:val="1"/>
                <w:sz w:val="18"/>
                <w:szCs w:val="18"/>
              </w:rPr>
              <w:t>l</w:t>
            </w:r>
            <w:r>
              <w:rPr>
                <w:rFonts w:ascii="Arial" w:hAnsi="Arial" w:cs="Arial"/>
                <w:sz w:val="18"/>
                <w:szCs w:val="18"/>
              </w:rPr>
              <w:t>a vie.</w:t>
            </w:r>
          </w:p>
          <w:p w:rsidR="0025550F" w:rsidRDefault="0025550F" w:rsidP="008438FF">
            <w:pPr>
              <w:widowControl w:val="0"/>
              <w:autoSpaceDE w:val="0"/>
              <w:autoSpaceDN w:val="0"/>
              <w:adjustRightInd w:val="0"/>
              <w:spacing w:before="2" w:line="208" w:lineRule="exact"/>
              <w:ind w:left="102" w:right="77"/>
              <w:rPr>
                <w:rFonts w:ascii="Arial" w:hAnsi="Arial" w:cs="Arial"/>
                <w:sz w:val="18"/>
                <w:szCs w:val="18"/>
              </w:rPr>
            </w:pPr>
            <w:r>
              <w:rPr>
                <w:rFonts w:ascii="Arial" w:hAnsi="Arial" w:cs="Arial"/>
                <w:sz w:val="18"/>
                <w:szCs w:val="18"/>
              </w:rPr>
              <w:t>Ces parti</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la</w:t>
            </w:r>
            <w:r>
              <w:rPr>
                <w:rFonts w:ascii="Arial" w:hAnsi="Arial" w:cs="Arial"/>
                <w:spacing w:val="1"/>
                <w:sz w:val="18"/>
                <w:szCs w:val="18"/>
              </w:rPr>
              <w:t>r</w:t>
            </w:r>
            <w:r>
              <w:rPr>
                <w:rFonts w:ascii="Arial" w:hAnsi="Arial" w:cs="Arial"/>
                <w:sz w:val="18"/>
                <w:szCs w:val="18"/>
              </w:rPr>
              <w:t>ités sont li</w:t>
            </w:r>
            <w:r>
              <w:rPr>
                <w:rFonts w:ascii="Arial" w:hAnsi="Arial" w:cs="Arial"/>
                <w:spacing w:val="1"/>
                <w:sz w:val="18"/>
                <w:szCs w:val="18"/>
              </w:rPr>
              <w:t>é</w:t>
            </w:r>
            <w:r>
              <w:rPr>
                <w:rFonts w:ascii="Arial" w:hAnsi="Arial" w:cs="Arial"/>
                <w:sz w:val="18"/>
                <w:szCs w:val="18"/>
              </w:rPr>
              <w:t>es à</w:t>
            </w:r>
            <w:r>
              <w:rPr>
                <w:rFonts w:ascii="Arial" w:hAnsi="Arial" w:cs="Arial"/>
                <w:spacing w:val="1"/>
                <w:sz w:val="18"/>
                <w:szCs w:val="18"/>
              </w:rPr>
              <w:t xml:space="preserve"> </w:t>
            </w:r>
            <w:r>
              <w:rPr>
                <w:rFonts w:ascii="Arial" w:hAnsi="Arial" w:cs="Arial"/>
                <w:sz w:val="18"/>
                <w:szCs w:val="18"/>
              </w:rPr>
              <w:t>la tail</w:t>
            </w:r>
            <w:r>
              <w:rPr>
                <w:rFonts w:ascii="Arial" w:hAnsi="Arial" w:cs="Arial"/>
                <w:spacing w:val="1"/>
                <w:sz w:val="18"/>
                <w:szCs w:val="18"/>
              </w:rPr>
              <w:t>l</w:t>
            </w:r>
            <w:r>
              <w:rPr>
                <w:rFonts w:ascii="Arial" w:hAnsi="Arial" w:cs="Arial"/>
                <w:sz w:val="18"/>
                <w:szCs w:val="18"/>
              </w:rPr>
              <w:t xml:space="preserve">e de </w:t>
            </w:r>
            <w:r>
              <w:rPr>
                <w:rFonts w:ascii="Arial" w:hAnsi="Arial" w:cs="Arial"/>
                <w:spacing w:val="1"/>
                <w:sz w:val="18"/>
                <w:szCs w:val="18"/>
              </w:rPr>
              <w:t>l</w:t>
            </w:r>
            <w:r>
              <w:rPr>
                <w:rFonts w:ascii="Arial" w:hAnsi="Arial" w:cs="Arial"/>
                <w:sz w:val="18"/>
                <w:szCs w:val="18"/>
              </w:rPr>
              <w:t>a T</w:t>
            </w:r>
            <w:r>
              <w:rPr>
                <w:rFonts w:ascii="Arial" w:hAnsi="Arial" w:cs="Arial"/>
                <w:spacing w:val="-1"/>
                <w:sz w:val="18"/>
                <w:szCs w:val="18"/>
              </w:rPr>
              <w:t>e</w:t>
            </w:r>
            <w:r>
              <w:rPr>
                <w:rFonts w:ascii="Arial" w:hAnsi="Arial" w:cs="Arial"/>
                <w:sz w:val="18"/>
                <w:szCs w:val="18"/>
              </w:rPr>
              <w:t>rre et à sa posit</w:t>
            </w:r>
            <w:r>
              <w:rPr>
                <w:rFonts w:ascii="Arial" w:hAnsi="Arial" w:cs="Arial"/>
                <w:spacing w:val="1"/>
                <w:sz w:val="18"/>
                <w:szCs w:val="18"/>
              </w:rPr>
              <w:t>i</w:t>
            </w:r>
            <w:r>
              <w:rPr>
                <w:rFonts w:ascii="Arial" w:hAnsi="Arial" w:cs="Arial"/>
                <w:sz w:val="18"/>
                <w:szCs w:val="18"/>
              </w:rPr>
              <w:t xml:space="preserve">on </w:t>
            </w:r>
            <w:r>
              <w:rPr>
                <w:rFonts w:ascii="Arial" w:hAnsi="Arial" w:cs="Arial"/>
                <w:spacing w:val="1"/>
                <w:sz w:val="18"/>
                <w:szCs w:val="18"/>
              </w:rPr>
              <w:t>d</w:t>
            </w:r>
            <w:r>
              <w:rPr>
                <w:rFonts w:ascii="Arial" w:hAnsi="Arial" w:cs="Arial"/>
                <w:sz w:val="18"/>
                <w:szCs w:val="18"/>
              </w:rPr>
              <w:t xml:space="preserve">ans </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s</w:t>
            </w:r>
            <w:r>
              <w:rPr>
                <w:rFonts w:ascii="Arial" w:hAnsi="Arial" w:cs="Arial"/>
                <w:spacing w:val="-2"/>
                <w:sz w:val="18"/>
                <w:szCs w:val="18"/>
              </w:rPr>
              <w:t>y</w:t>
            </w:r>
            <w:r>
              <w:rPr>
                <w:rFonts w:ascii="Arial" w:hAnsi="Arial" w:cs="Arial"/>
                <w:sz w:val="18"/>
                <w:szCs w:val="18"/>
              </w:rPr>
              <w:t>stè</w:t>
            </w:r>
            <w:r>
              <w:rPr>
                <w:rFonts w:ascii="Arial" w:hAnsi="Arial" w:cs="Arial"/>
                <w:spacing w:val="1"/>
                <w:sz w:val="18"/>
                <w:szCs w:val="18"/>
              </w:rPr>
              <w:t>m</w:t>
            </w:r>
            <w:r>
              <w:rPr>
                <w:rFonts w:ascii="Arial" w:hAnsi="Arial" w:cs="Arial"/>
                <w:sz w:val="18"/>
                <w:szCs w:val="18"/>
              </w:rPr>
              <w:t>e sol</w:t>
            </w:r>
            <w:r>
              <w:rPr>
                <w:rFonts w:ascii="Arial" w:hAnsi="Arial" w:cs="Arial"/>
                <w:spacing w:val="1"/>
                <w:sz w:val="18"/>
                <w:szCs w:val="18"/>
              </w:rPr>
              <w:t>a</w:t>
            </w:r>
            <w:r>
              <w:rPr>
                <w:rFonts w:ascii="Arial" w:hAnsi="Arial" w:cs="Arial"/>
                <w:sz w:val="18"/>
                <w:szCs w:val="18"/>
              </w:rPr>
              <w:t>ire.</w:t>
            </w:r>
          </w:p>
          <w:p w:rsidR="0025550F" w:rsidRDefault="0025550F" w:rsidP="008438FF">
            <w:pPr>
              <w:widowControl w:val="0"/>
              <w:autoSpaceDE w:val="0"/>
              <w:autoSpaceDN w:val="0"/>
              <w:adjustRightInd w:val="0"/>
              <w:spacing w:line="203" w:lineRule="exact"/>
              <w:ind w:left="102" w:right="-20"/>
              <w:rPr>
                <w:rFonts w:ascii="Arial" w:hAnsi="Arial" w:cs="Arial"/>
                <w:sz w:val="18"/>
                <w:szCs w:val="18"/>
              </w:rPr>
            </w:pPr>
            <w:r>
              <w:rPr>
                <w:rFonts w:ascii="Arial" w:hAnsi="Arial" w:cs="Arial"/>
                <w:sz w:val="18"/>
                <w:szCs w:val="18"/>
              </w:rPr>
              <w:t>Ces co</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iti</w:t>
            </w:r>
            <w:r>
              <w:rPr>
                <w:rFonts w:ascii="Arial" w:hAnsi="Arial" w:cs="Arial"/>
                <w:spacing w:val="1"/>
                <w:sz w:val="18"/>
                <w:szCs w:val="18"/>
              </w:rPr>
              <w:t>o</w:t>
            </w:r>
            <w:r>
              <w:rPr>
                <w:rFonts w:ascii="Arial" w:hAnsi="Arial" w:cs="Arial"/>
                <w:sz w:val="18"/>
                <w:szCs w:val="18"/>
              </w:rPr>
              <w:t>ns</w:t>
            </w:r>
            <w:r>
              <w:rPr>
                <w:rFonts w:ascii="Arial" w:hAnsi="Arial" w:cs="Arial"/>
                <w:spacing w:val="2"/>
                <w:sz w:val="18"/>
                <w:szCs w:val="18"/>
              </w:rPr>
              <w:t xml:space="preserve"> </w:t>
            </w:r>
            <w:r>
              <w:rPr>
                <w:rFonts w:ascii="Arial" w:hAnsi="Arial" w:cs="Arial"/>
                <w:sz w:val="18"/>
                <w:szCs w:val="18"/>
              </w:rPr>
              <w:t>peuv</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 xml:space="preserve">t </w:t>
            </w:r>
            <w:r>
              <w:rPr>
                <w:rFonts w:ascii="Arial" w:hAnsi="Arial" w:cs="Arial"/>
                <w:spacing w:val="1"/>
                <w:sz w:val="18"/>
                <w:szCs w:val="18"/>
              </w:rPr>
              <w:t>e</w:t>
            </w:r>
            <w:r>
              <w:rPr>
                <w:rFonts w:ascii="Arial" w:hAnsi="Arial" w:cs="Arial"/>
                <w:spacing w:val="-1"/>
                <w:sz w:val="18"/>
                <w:szCs w:val="18"/>
              </w:rPr>
              <w:t>x</w:t>
            </w:r>
            <w:r>
              <w:rPr>
                <w:rFonts w:ascii="Arial" w:hAnsi="Arial" w:cs="Arial"/>
                <w:sz w:val="18"/>
                <w:szCs w:val="18"/>
              </w:rPr>
              <w:t>ist</w:t>
            </w:r>
            <w:r>
              <w:rPr>
                <w:rFonts w:ascii="Arial" w:hAnsi="Arial" w:cs="Arial"/>
                <w:spacing w:val="1"/>
                <w:sz w:val="18"/>
                <w:szCs w:val="18"/>
              </w:rPr>
              <w:t>e</w:t>
            </w:r>
            <w:r>
              <w:rPr>
                <w:rFonts w:ascii="Arial" w:hAnsi="Arial" w:cs="Arial"/>
                <w:sz w:val="18"/>
                <w:szCs w:val="18"/>
              </w:rPr>
              <w:t xml:space="preserve">r sur d’autres </w:t>
            </w:r>
            <w:r>
              <w:rPr>
                <w:rFonts w:ascii="Arial" w:hAnsi="Arial" w:cs="Arial"/>
                <w:spacing w:val="1"/>
                <w:sz w:val="18"/>
                <w:szCs w:val="18"/>
              </w:rPr>
              <w:t>p</w:t>
            </w:r>
            <w:r>
              <w:rPr>
                <w:rFonts w:ascii="Arial" w:hAnsi="Arial" w:cs="Arial"/>
                <w:sz w:val="18"/>
                <w:szCs w:val="18"/>
              </w:rPr>
              <w:t>la</w:t>
            </w:r>
            <w:r>
              <w:rPr>
                <w:rFonts w:ascii="Arial" w:hAnsi="Arial" w:cs="Arial"/>
                <w:spacing w:val="1"/>
                <w:sz w:val="18"/>
                <w:szCs w:val="18"/>
              </w:rPr>
              <w:t>n</w:t>
            </w:r>
            <w:r>
              <w:rPr>
                <w:rFonts w:ascii="Arial" w:hAnsi="Arial" w:cs="Arial"/>
                <w:sz w:val="18"/>
                <w:szCs w:val="18"/>
              </w:rPr>
              <w:t>ètes q</w:t>
            </w:r>
            <w:r>
              <w:rPr>
                <w:rFonts w:ascii="Arial" w:hAnsi="Arial" w:cs="Arial"/>
                <w:spacing w:val="1"/>
                <w:sz w:val="18"/>
                <w:szCs w:val="18"/>
              </w:rPr>
              <w:t>u</w:t>
            </w:r>
            <w:r>
              <w:rPr>
                <w:rFonts w:ascii="Arial" w:hAnsi="Arial" w:cs="Arial"/>
                <w:sz w:val="18"/>
                <w:szCs w:val="18"/>
              </w:rPr>
              <w:t>i poss</w:t>
            </w:r>
            <w:r>
              <w:rPr>
                <w:rFonts w:ascii="Arial" w:hAnsi="Arial" w:cs="Arial"/>
                <w:spacing w:val="1"/>
                <w:sz w:val="18"/>
                <w:szCs w:val="18"/>
              </w:rPr>
              <w:t>è</w:t>
            </w:r>
            <w:r>
              <w:rPr>
                <w:rFonts w:ascii="Arial" w:hAnsi="Arial" w:cs="Arial"/>
                <w:sz w:val="18"/>
                <w:szCs w:val="18"/>
              </w:rPr>
              <w:t>der</w:t>
            </w:r>
            <w:r>
              <w:rPr>
                <w:rFonts w:ascii="Arial" w:hAnsi="Arial" w:cs="Arial"/>
                <w:spacing w:val="1"/>
                <w:sz w:val="18"/>
                <w:szCs w:val="18"/>
              </w:rPr>
              <w:t>a</w:t>
            </w:r>
            <w:r>
              <w:rPr>
                <w:rFonts w:ascii="Arial" w:hAnsi="Arial" w:cs="Arial"/>
                <w:sz w:val="18"/>
                <w:szCs w:val="18"/>
              </w:rPr>
              <w:t>i</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t des caracté</w:t>
            </w:r>
            <w:r>
              <w:rPr>
                <w:rFonts w:ascii="Arial" w:hAnsi="Arial" w:cs="Arial"/>
                <w:spacing w:val="1"/>
                <w:sz w:val="18"/>
                <w:szCs w:val="18"/>
              </w:rPr>
              <w:t>r</w:t>
            </w:r>
            <w:r>
              <w:rPr>
                <w:rFonts w:ascii="Arial" w:hAnsi="Arial" w:cs="Arial"/>
                <w:sz w:val="18"/>
                <w:szCs w:val="18"/>
              </w:rPr>
              <w:t>ist</w:t>
            </w:r>
            <w:r>
              <w:rPr>
                <w:rFonts w:ascii="Arial" w:hAnsi="Arial" w:cs="Arial"/>
                <w:spacing w:val="1"/>
                <w:sz w:val="18"/>
                <w:szCs w:val="18"/>
              </w:rPr>
              <w:t>i</w:t>
            </w:r>
            <w:r>
              <w:rPr>
                <w:rFonts w:ascii="Arial" w:hAnsi="Arial" w:cs="Arial"/>
                <w:sz w:val="18"/>
                <w:szCs w:val="18"/>
              </w:rPr>
              <w:t>ques v</w:t>
            </w:r>
            <w:r>
              <w:rPr>
                <w:rFonts w:ascii="Arial" w:hAnsi="Arial" w:cs="Arial"/>
                <w:spacing w:val="1"/>
                <w:sz w:val="18"/>
                <w:szCs w:val="18"/>
              </w:rPr>
              <w:t>o</w:t>
            </w:r>
            <w:r>
              <w:rPr>
                <w:rFonts w:ascii="Arial" w:hAnsi="Arial" w:cs="Arial"/>
                <w:sz w:val="18"/>
                <w:szCs w:val="18"/>
              </w:rPr>
              <w:t>isi</w:t>
            </w:r>
            <w:r>
              <w:rPr>
                <w:rFonts w:ascii="Arial" w:hAnsi="Arial" w:cs="Arial"/>
                <w:spacing w:val="1"/>
                <w:sz w:val="18"/>
                <w:szCs w:val="18"/>
              </w:rPr>
              <w:t>n</w:t>
            </w:r>
            <w:r>
              <w:rPr>
                <w:rFonts w:ascii="Arial" w:hAnsi="Arial" w:cs="Arial"/>
                <w:sz w:val="18"/>
                <w:szCs w:val="18"/>
              </w:rPr>
              <w:t>es sans p</w:t>
            </w:r>
            <w:r>
              <w:rPr>
                <w:rFonts w:ascii="Arial" w:hAnsi="Arial" w:cs="Arial"/>
                <w:spacing w:val="1"/>
                <w:sz w:val="18"/>
                <w:szCs w:val="18"/>
              </w:rPr>
              <w:t>o</w:t>
            </w:r>
            <w:r>
              <w:rPr>
                <w:rFonts w:ascii="Arial" w:hAnsi="Arial" w:cs="Arial"/>
                <w:sz w:val="18"/>
                <w:szCs w:val="18"/>
              </w:rPr>
              <w:t xml:space="preserve">ur autant </w:t>
            </w:r>
            <w:r>
              <w:rPr>
                <w:rFonts w:ascii="Arial" w:hAnsi="Arial" w:cs="Arial"/>
                <w:spacing w:val="1"/>
                <w:sz w:val="18"/>
                <w:szCs w:val="18"/>
              </w:rPr>
              <w:t>q</w:t>
            </w:r>
            <w:r>
              <w:rPr>
                <w:rFonts w:ascii="Arial" w:hAnsi="Arial" w:cs="Arial"/>
                <w:sz w:val="18"/>
                <w:szCs w:val="18"/>
              </w:rPr>
              <w:t xml:space="preserve">ue la </w:t>
            </w:r>
            <w:r>
              <w:rPr>
                <w:rFonts w:ascii="Arial" w:hAnsi="Arial" w:cs="Arial"/>
                <w:spacing w:val="1"/>
                <w:sz w:val="18"/>
                <w:szCs w:val="18"/>
              </w:rPr>
              <w:t>p</w:t>
            </w:r>
            <w:r>
              <w:rPr>
                <w:rFonts w:ascii="Arial" w:hAnsi="Arial" w:cs="Arial"/>
                <w:sz w:val="18"/>
                <w:szCs w:val="18"/>
              </w:rPr>
              <w:t>résen</w:t>
            </w:r>
            <w:r>
              <w:rPr>
                <w:rFonts w:ascii="Arial" w:hAnsi="Arial" w:cs="Arial"/>
                <w:spacing w:val="1"/>
                <w:sz w:val="18"/>
                <w:szCs w:val="18"/>
              </w:rPr>
              <w:t>c</w:t>
            </w:r>
            <w:r>
              <w:rPr>
                <w:rFonts w:ascii="Arial" w:hAnsi="Arial" w:cs="Arial"/>
                <w:sz w:val="18"/>
                <w:szCs w:val="18"/>
              </w:rPr>
              <w:t>e de v</w:t>
            </w:r>
            <w:r>
              <w:rPr>
                <w:rFonts w:ascii="Arial" w:hAnsi="Arial" w:cs="Arial"/>
                <w:spacing w:val="1"/>
                <w:sz w:val="18"/>
                <w:szCs w:val="18"/>
              </w:rPr>
              <w:t>i</w:t>
            </w:r>
            <w:r>
              <w:rPr>
                <w:rFonts w:ascii="Arial" w:hAnsi="Arial" w:cs="Arial"/>
                <w:sz w:val="18"/>
                <w:szCs w:val="18"/>
              </w:rPr>
              <w:t>e y soit cert</w:t>
            </w:r>
            <w:r>
              <w:rPr>
                <w:rFonts w:ascii="Arial" w:hAnsi="Arial" w:cs="Arial"/>
                <w:spacing w:val="1"/>
                <w:sz w:val="18"/>
                <w:szCs w:val="18"/>
              </w:rPr>
              <w:t>a</w:t>
            </w:r>
            <w:r>
              <w:rPr>
                <w:rFonts w:ascii="Arial" w:hAnsi="Arial" w:cs="Arial"/>
                <w:sz w:val="18"/>
                <w:szCs w:val="18"/>
              </w:rPr>
              <w:t>ine.</w:t>
            </w:r>
          </w:p>
          <w:p w:rsidR="0025550F" w:rsidRDefault="0025550F" w:rsidP="008438FF">
            <w:pPr>
              <w:widowControl w:val="0"/>
              <w:autoSpaceDE w:val="0"/>
              <w:autoSpaceDN w:val="0"/>
              <w:adjustRightInd w:val="0"/>
              <w:spacing w:line="206" w:lineRule="exact"/>
              <w:ind w:right="-20"/>
              <w:rPr>
                <w:rFonts w:ascii="Times New Roman" w:hAnsi="Times New Roman" w:cs="Times New Roman"/>
                <w:sz w:val="24"/>
                <w:szCs w:val="24"/>
              </w:rPr>
            </w:pPr>
          </w:p>
        </w:tc>
        <w:tc>
          <w:tcPr>
            <w:tcW w:w="4357" w:type="dxa"/>
            <w:tcBorders>
              <w:top w:val="single" w:sz="4" w:space="0" w:color="000000"/>
              <w:left w:val="single" w:sz="4" w:space="0" w:color="000000"/>
              <w:bottom w:val="single" w:sz="4" w:space="0" w:color="000000"/>
              <w:right w:val="single" w:sz="4" w:space="0" w:color="000000"/>
            </w:tcBorders>
          </w:tcPr>
          <w:p w:rsidR="0025550F" w:rsidRDefault="0025550F" w:rsidP="008438FF">
            <w:pPr>
              <w:widowControl w:val="0"/>
              <w:autoSpaceDE w:val="0"/>
              <w:autoSpaceDN w:val="0"/>
              <w:adjustRightInd w:val="0"/>
              <w:spacing w:line="204" w:lineRule="exact"/>
              <w:ind w:left="102" w:right="-20"/>
              <w:rPr>
                <w:rFonts w:ascii="Arial" w:hAnsi="Arial" w:cs="Arial"/>
                <w:sz w:val="18"/>
                <w:szCs w:val="18"/>
              </w:rPr>
            </w:pPr>
            <w:r>
              <w:rPr>
                <w:rFonts w:ascii="Arial" w:hAnsi="Arial" w:cs="Arial"/>
                <w:sz w:val="18"/>
                <w:szCs w:val="18"/>
              </w:rPr>
              <w:t>Ex</w:t>
            </w:r>
            <w:r>
              <w:rPr>
                <w:rFonts w:ascii="Arial" w:hAnsi="Arial" w:cs="Arial"/>
                <w:spacing w:val="1"/>
                <w:sz w:val="18"/>
                <w:szCs w:val="18"/>
              </w:rPr>
              <w:t>p</w:t>
            </w:r>
            <w:r>
              <w:rPr>
                <w:rFonts w:ascii="Arial" w:hAnsi="Arial" w:cs="Arial"/>
                <w:spacing w:val="-1"/>
                <w:sz w:val="18"/>
                <w:szCs w:val="18"/>
              </w:rPr>
              <w:t>é</w:t>
            </w:r>
            <w:r>
              <w:rPr>
                <w:rFonts w:ascii="Arial" w:hAnsi="Arial" w:cs="Arial"/>
                <w:sz w:val="18"/>
                <w:szCs w:val="18"/>
              </w:rPr>
              <w:t>ri</w:t>
            </w:r>
            <w:r>
              <w:rPr>
                <w:rFonts w:ascii="Arial" w:hAnsi="Arial" w:cs="Arial"/>
                <w:spacing w:val="1"/>
                <w:sz w:val="18"/>
                <w:szCs w:val="18"/>
              </w:rPr>
              <w:t>m</w:t>
            </w:r>
            <w:r>
              <w:rPr>
                <w:rFonts w:ascii="Arial" w:hAnsi="Arial" w:cs="Arial"/>
                <w:sz w:val="18"/>
                <w:szCs w:val="18"/>
              </w:rPr>
              <w:t>enter, mod</w:t>
            </w:r>
            <w:r>
              <w:rPr>
                <w:rFonts w:ascii="Arial" w:hAnsi="Arial" w:cs="Arial"/>
                <w:spacing w:val="1"/>
                <w:sz w:val="18"/>
                <w:szCs w:val="18"/>
              </w:rPr>
              <w:t>é</w:t>
            </w:r>
            <w:r>
              <w:rPr>
                <w:rFonts w:ascii="Arial" w:hAnsi="Arial" w:cs="Arial"/>
                <w:sz w:val="18"/>
                <w:szCs w:val="18"/>
              </w:rPr>
              <w:t>liser, re</w:t>
            </w:r>
            <w:r>
              <w:rPr>
                <w:rFonts w:ascii="Arial" w:hAnsi="Arial" w:cs="Arial"/>
                <w:spacing w:val="1"/>
                <w:sz w:val="18"/>
                <w:szCs w:val="18"/>
              </w:rPr>
              <w:t>c</w:t>
            </w:r>
            <w:r>
              <w:rPr>
                <w:rFonts w:ascii="Arial" w:hAnsi="Arial" w:cs="Arial"/>
                <w:sz w:val="18"/>
                <w:szCs w:val="18"/>
              </w:rPr>
              <w:t xml:space="preserve">enser, </w:t>
            </w:r>
            <w:r>
              <w:rPr>
                <w:rFonts w:ascii="Arial" w:hAnsi="Arial" w:cs="Arial"/>
                <w:spacing w:val="1"/>
                <w:sz w:val="18"/>
                <w:szCs w:val="18"/>
              </w:rPr>
              <w:t>e</w:t>
            </w:r>
            <w:r>
              <w:rPr>
                <w:rFonts w:ascii="Arial" w:hAnsi="Arial" w:cs="Arial"/>
                <w:spacing w:val="-1"/>
                <w:sz w:val="18"/>
                <w:szCs w:val="18"/>
              </w:rPr>
              <w:t>x</w:t>
            </w:r>
            <w:r>
              <w:rPr>
                <w:rFonts w:ascii="Arial" w:hAnsi="Arial" w:cs="Arial"/>
                <w:sz w:val="18"/>
                <w:szCs w:val="18"/>
              </w:rPr>
              <w:t>trai</w:t>
            </w:r>
            <w:r>
              <w:rPr>
                <w:rFonts w:ascii="Arial" w:hAnsi="Arial" w:cs="Arial"/>
                <w:spacing w:val="1"/>
                <w:sz w:val="18"/>
                <w:szCs w:val="18"/>
              </w:rPr>
              <w:t>r</w:t>
            </w:r>
            <w:r>
              <w:rPr>
                <w:rFonts w:ascii="Arial" w:hAnsi="Arial" w:cs="Arial"/>
                <w:sz w:val="18"/>
                <w:szCs w:val="18"/>
              </w:rPr>
              <w:t>e et orga</w:t>
            </w:r>
            <w:r>
              <w:rPr>
                <w:rFonts w:ascii="Arial" w:hAnsi="Arial" w:cs="Arial"/>
                <w:spacing w:val="1"/>
                <w:sz w:val="18"/>
                <w:szCs w:val="18"/>
              </w:rPr>
              <w:t>n</w:t>
            </w:r>
            <w:r>
              <w:rPr>
                <w:rFonts w:ascii="Arial" w:hAnsi="Arial" w:cs="Arial"/>
                <w:sz w:val="18"/>
                <w:szCs w:val="18"/>
              </w:rPr>
              <w:t>iser des infor</w:t>
            </w:r>
            <w:r>
              <w:rPr>
                <w:rFonts w:ascii="Arial" w:hAnsi="Arial" w:cs="Arial"/>
                <w:spacing w:val="1"/>
                <w:sz w:val="18"/>
                <w:szCs w:val="18"/>
              </w:rPr>
              <w:t>m</w:t>
            </w:r>
            <w:r>
              <w:rPr>
                <w:rFonts w:ascii="Arial" w:hAnsi="Arial" w:cs="Arial"/>
                <w:sz w:val="18"/>
                <w:szCs w:val="18"/>
              </w:rPr>
              <w:t>ati</w:t>
            </w:r>
            <w:r>
              <w:rPr>
                <w:rFonts w:ascii="Arial" w:hAnsi="Arial" w:cs="Arial"/>
                <w:spacing w:val="1"/>
                <w:sz w:val="18"/>
                <w:szCs w:val="18"/>
              </w:rPr>
              <w:t>o</w:t>
            </w:r>
            <w:r>
              <w:rPr>
                <w:rFonts w:ascii="Arial" w:hAnsi="Arial" w:cs="Arial"/>
                <w:sz w:val="18"/>
                <w:szCs w:val="18"/>
              </w:rPr>
              <w:t>ns pour :</w:t>
            </w:r>
          </w:p>
          <w:p w:rsidR="0025550F" w:rsidRDefault="0025550F" w:rsidP="008438FF">
            <w:pPr>
              <w:widowControl w:val="0"/>
              <w:autoSpaceDE w:val="0"/>
              <w:autoSpaceDN w:val="0"/>
              <w:adjustRightInd w:val="0"/>
              <w:spacing w:before="2" w:line="208" w:lineRule="exact"/>
              <w:ind w:left="102" w:right="358"/>
              <w:rPr>
                <w:rFonts w:ascii="Arial" w:hAnsi="Arial" w:cs="Arial"/>
                <w:sz w:val="18"/>
                <w:szCs w:val="18"/>
              </w:rPr>
            </w:pPr>
            <w:r>
              <w:rPr>
                <w:rFonts w:ascii="Arial" w:hAnsi="Arial" w:cs="Arial"/>
                <w:sz w:val="18"/>
                <w:szCs w:val="18"/>
              </w:rPr>
              <w:t xml:space="preserve">- comparer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 différents o</w:t>
            </w:r>
            <w:r>
              <w:rPr>
                <w:rFonts w:ascii="Arial" w:hAnsi="Arial" w:cs="Arial"/>
                <w:spacing w:val="1"/>
                <w:sz w:val="18"/>
                <w:szCs w:val="18"/>
              </w:rPr>
              <w:t>b</w:t>
            </w:r>
            <w:r>
              <w:rPr>
                <w:rFonts w:ascii="Arial" w:hAnsi="Arial" w:cs="Arial"/>
                <w:sz w:val="18"/>
                <w:szCs w:val="18"/>
              </w:rPr>
              <w:t>je</w:t>
            </w:r>
            <w:r>
              <w:rPr>
                <w:rFonts w:ascii="Arial" w:hAnsi="Arial" w:cs="Arial"/>
                <w:spacing w:val="2"/>
                <w:sz w:val="18"/>
                <w:szCs w:val="18"/>
              </w:rPr>
              <w:t>t</w:t>
            </w:r>
            <w:r>
              <w:rPr>
                <w:rFonts w:ascii="Arial" w:hAnsi="Arial" w:cs="Arial"/>
                <w:sz w:val="18"/>
                <w:szCs w:val="18"/>
              </w:rPr>
              <w:t xml:space="preserve">s du </w:t>
            </w:r>
            <w:r>
              <w:rPr>
                <w:rFonts w:ascii="Arial" w:hAnsi="Arial" w:cs="Arial"/>
                <w:spacing w:val="1"/>
                <w:sz w:val="18"/>
                <w:szCs w:val="18"/>
              </w:rPr>
              <w:t>s</w:t>
            </w:r>
            <w:r>
              <w:rPr>
                <w:rFonts w:ascii="Arial" w:hAnsi="Arial" w:cs="Arial"/>
                <w:spacing w:val="-2"/>
                <w:sz w:val="18"/>
                <w:szCs w:val="18"/>
              </w:rPr>
              <w:t>y</w:t>
            </w:r>
            <w:r>
              <w:rPr>
                <w:rFonts w:ascii="Arial" w:hAnsi="Arial" w:cs="Arial"/>
                <w:sz w:val="18"/>
                <w:szCs w:val="18"/>
              </w:rPr>
              <w:t>stè</w:t>
            </w:r>
            <w:r>
              <w:rPr>
                <w:rFonts w:ascii="Arial" w:hAnsi="Arial" w:cs="Arial"/>
                <w:spacing w:val="1"/>
                <w:sz w:val="18"/>
                <w:szCs w:val="18"/>
              </w:rPr>
              <w:t>m</w:t>
            </w:r>
            <w:r>
              <w:rPr>
                <w:rFonts w:ascii="Arial" w:hAnsi="Arial" w:cs="Arial"/>
                <w:sz w:val="18"/>
                <w:szCs w:val="18"/>
              </w:rPr>
              <w:t>e solai</w:t>
            </w:r>
            <w:r>
              <w:rPr>
                <w:rFonts w:ascii="Arial" w:hAnsi="Arial" w:cs="Arial"/>
                <w:spacing w:val="1"/>
                <w:sz w:val="18"/>
                <w:szCs w:val="18"/>
              </w:rPr>
              <w:t>r</w:t>
            </w:r>
            <w:r>
              <w:rPr>
                <w:rFonts w:ascii="Arial" w:hAnsi="Arial" w:cs="Arial"/>
                <w:sz w:val="18"/>
                <w:szCs w:val="18"/>
              </w:rPr>
              <w:t>e et dé</w:t>
            </w:r>
            <w:r>
              <w:rPr>
                <w:rFonts w:ascii="Arial" w:hAnsi="Arial" w:cs="Arial"/>
                <w:spacing w:val="1"/>
                <w:sz w:val="18"/>
                <w:szCs w:val="18"/>
              </w:rPr>
              <w:t>g</w:t>
            </w:r>
            <w:r>
              <w:rPr>
                <w:rFonts w:ascii="Arial" w:hAnsi="Arial" w:cs="Arial"/>
                <w:sz w:val="18"/>
                <w:szCs w:val="18"/>
              </w:rPr>
              <w:t>a</w:t>
            </w:r>
            <w:r>
              <w:rPr>
                <w:rFonts w:ascii="Arial" w:hAnsi="Arial" w:cs="Arial"/>
                <w:spacing w:val="1"/>
                <w:sz w:val="18"/>
                <w:szCs w:val="18"/>
              </w:rPr>
              <w:t>g</w:t>
            </w:r>
            <w:r>
              <w:rPr>
                <w:rFonts w:ascii="Arial" w:hAnsi="Arial" w:cs="Arial"/>
                <w:sz w:val="18"/>
                <w:szCs w:val="18"/>
              </w:rPr>
              <w:t>er les si</w:t>
            </w:r>
            <w:r>
              <w:rPr>
                <w:rFonts w:ascii="Arial" w:hAnsi="Arial" w:cs="Arial"/>
                <w:spacing w:val="1"/>
                <w:sz w:val="18"/>
                <w:szCs w:val="18"/>
              </w:rPr>
              <w:t>n</w:t>
            </w:r>
            <w:r>
              <w:rPr>
                <w:rFonts w:ascii="Arial" w:hAnsi="Arial" w:cs="Arial"/>
                <w:sz w:val="18"/>
                <w:szCs w:val="18"/>
              </w:rPr>
              <w:t>gu</w:t>
            </w:r>
            <w:r>
              <w:rPr>
                <w:rFonts w:ascii="Arial" w:hAnsi="Arial" w:cs="Arial"/>
                <w:spacing w:val="1"/>
                <w:sz w:val="18"/>
                <w:szCs w:val="18"/>
              </w:rPr>
              <w:t>l</w:t>
            </w:r>
            <w:r>
              <w:rPr>
                <w:rFonts w:ascii="Arial" w:hAnsi="Arial" w:cs="Arial"/>
                <w:sz w:val="18"/>
                <w:szCs w:val="18"/>
              </w:rPr>
              <w:t xml:space="preserve">arités de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rre ;</w:t>
            </w:r>
          </w:p>
          <w:p w:rsidR="0025550F" w:rsidRPr="00645AF5" w:rsidRDefault="0025550F" w:rsidP="008438FF">
            <w:pPr>
              <w:widowControl w:val="0"/>
              <w:autoSpaceDE w:val="0"/>
              <w:autoSpaceDN w:val="0"/>
              <w:adjustRightInd w:val="0"/>
              <w:spacing w:line="203" w:lineRule="exact"/>
              <w:ind w:left="102" w:right="-20"/>
              <w:rPr>
                <w:rFonts w:ascii="Arial" w:hAnsi="Arial" w:cs="Arial"/>
                <w:sz w:val="18"/>
                <w:szCs w:val="18"/>
              </w:rPr>
            </w:pPr>
            <w:r>
              <w:rPr>
                <w:rFonts w:ascii="Arial" w:hAnsi="Arial" w:cs="Arial"/>
                <w:sz w:val="18"/>
                <w:szCs w:val="18"/>
              </w:rPr>
              <w:t>- relier les</w:t>
            </w:r>
            <w:r>
              <w:rPr>
                <w:rFonts w:ascii="Arial" w:hAnsi="Arial" w:cs="Arial"/>
                <w:spacing w:val="1"/>
                <w:sz w:val="18"/>
                <w:szCs w:val="18"/>
              </w:rPr>
              <w:t xml:space="preserve"> </w:t>
            </w:r>
            <w:r>
              <w:rPr>
                <w:rFonts w:ascii="Arial" w:hAnsi="Arial" w:cs="Arial"/>
                <w:sz w:val="18"/>
                <w:szCs w:val="18"/>
              </w:rPr>
              <w:t>part</w:t>
            </w:r>
            <w:r>
              <w:rPr>
                <w:rFonts w:ascii="Arial" w:hAnsi="Arial" w:cs="Arial"/>
                <w:spacing w:val="1"/>
                <w:sz w:val="18"/>
                <w:szCs w:val="18"/>
              </w:rPr>
              <w:t>i</w:t>
            </w:r>
            <w:r>
              <w:rPr>
                <w:rFonts w:ascii="Arial" w:hAnsi="Arial" w:cs="Arial"/>
                <w:sz w:val="18"/>
                <w:szCs w:val="18"/>
              </w:rPr>
              <w:t>culari</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s de la</w:t>
            </w:r>
            <w:r>
              <w:rPr>
                <w:rFonts w:ascii="Arial" w:hAnsi="Arial" w:cs="Arial"/>
                <w:spacing w:val="1"/>
                <w:sz w:val="18"/>
                <w:szCs w:val="18"/>
              </w:rPr>
              <w:t xml:space="preserve"> </w:t>
            </w:r>
            <w:r>
              <w:rPr>
                <w:rFonts w:ascii="Arial" w:hAnsi="Arial" w:cs="Arial"/>
                <w:sz w:val="18"/>
                <w:szCs w:val="18"/>
              </w:rPr>
              <w:t>pl</w:t>
            </w:r>
            <w:r>
              <w:rPr>
                <w:rFonts w:ascii="Arial" w:hAnsi="Arial" w:cs="Arial"/>
                <w:spacing w:val="1"/>
                <w:sz w:val="18"/>
                <w:szCs w:val="18"/>
              </w:rPr>
              <w:t>a</w:t>
            </w:r>
            <w:r>
              <w:rPr>
                <w:rFonts w:ascii="Arial" w:hAnsi="Arial" w:cs="Arial"/>
                <w:sz w:val="18"/>
                <w:szCs w:val="18"/>
              </w:rPr>
              <w:t xml:space="preserve">nète </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rre à sa masse et sa distan</w:t>
            </w:r>
            <w:r>
              <w:rPr>
                <w:rFonts w:ascii="Arial" w:hAnsi="Arial" w:cs="Arial"/>
                <w:spacing w:val="1"/>
                <w:sz w:val="18"/>
                <w:szCs w:val="18"/>
              </w:rPr>
              <w:t>c</w:t>
            </w:r>
            <w:r>
              <w:rPr>
                <w:rFonts w:ascii="Arial" w:hAnsi="Arial" w:cs="Arial"/>
                <w:sz w:val="18"/>
                <w:szCs w:val="18"/>
              </w:rPr>
              <w:t>e au So</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il et </w:t>
            </w:r>
            <w:r>
              <w:rPr>
                <w:rFonts w:ascii="Arial" w:hAnsi="Arial" w:cs="Arial"/>
                <w:spacing w:val="1"/>
                <w:sz w:val="18"/>
                <w:szCs w:val="18"/>
              </w:rPr>
              <w:t>d</w:t>
            </w:r>
            <w:r>
              <w:rPr>
                <w:rFonts w:ascii="Arial" w:hAnsi="Arial" w:cs="Arial"/>
                <w:spacing w:val="-1"/>
                <w:sz w:val="18"/>
                <w:szCs w:val="18"/>
              </w:rPr>
              <w:t>é</w:t>
            </w:r>
            <w:r>
              <w:rPr>
                <w:rFonts w:ascii="Arial" w:hAnsi="Arial" w:cs="Arial"/>
                <w:sz w:val="18"/>
                <w:szCs w:val="18"/>
              </w:rPr>
              <w:t xml:space="preserve">finir </w:t>
            </w:r>
            <w:r>
              <w:rPr>
                <w:rFonts w:ascii="Arial" w:hAnsi="Arial" w:cs="Arial"/>
                <w:spacing w:val="1"/>
                <w:sz w:val="18"/>
                <w:szCs w:val="18"/>
              </w:rPr>
              <w:t>u</w:t>
            </w:r>
            <w:r>
              <w:rPr>
                <w:rFonts w:ascii="Arial" w:hAnsi="Arial" w:cs="Arial"/>
                <w:sz w:val="18"/>
                <w:szCs w:val="18"/>
              </w:rPr>
              <w:t>ne zo</w:t>
            </w:r>
            <w:r>
              <w:rPr>
                <w:rFonts w:ascii="Arial" w:hAnsi="Arial" w:cs="Arial"/>
                <w:spacing w:val="1"/>
                <w:sz w:val="18"/>
                <w:szCs w:val="18"/>
              </w:rPr>
              <w:t>n</w:t>
            </w:r>
            <w:r>
              <w:rPr>
                <w:rFonts w:ascii="Arial" w:hAnsi="Arial" w:cs="Arial"/>
                <w:sz w:val="18"/>
                <w:szCs w:val="18"/>
              </w:rPr>
              <w:t>e d</w:t>
            </w:r>
            <w:r>
              <w:rPr>
                <w:rFonts w:ascii="Arial" w:hAnsi="Arial" w:cs="Arial"/>
                <w:spacing w:val="1"/>
                <w:sz w:val="18"/>
                <w:szCs w:val="18"/>
              </w:rPr>
              <w:t>’</w:t>
            </w:r>
            <w:r>
              <w:rPr>
                <w:rFonts w:ascii="Arial" w:hAnsi="Arial" w:cs="Arial"/>
                <w:sz w:val="18"/>
                <w:szCs w:val="18"/>
              </w:rPr>
              <w:t>ha</w:t>
            </w:r>
            <w:r>
              <w:rPr>
                <w:rFonts w:ascii="Arial" w:hAnsi="Arial" w:cs="Arial"/>
                <w:spacing w:val="1"/>
                <w:sz w:val="18"/>
                <w:szCs w:val="18"/>
              </w:rPr>
              <w:t>b</w:t>
            </w:r>
            <w:r>
              <w:rPr>
                <w:rFonts w:ascii="Arial" w:hAnsi="Arial" w:cs="Arial"/>
                <w:sz w:val="18"/>
                <w:szCs w:val="18"/>
              </w:rPr>
              <w:t>itab</w:t>
            </w:r>
            <w:r>
              <w:rPr>
                <w:rFonts w:ascii="Arial" w:hAnsi="Arial" w:cs="Arial"/>
                <w:spacing w:val="1"/>
                <w:sz w:val="18"/>
                <w:szCs w:val="18"/>
              </w:rPr>
              <w:t>i</w:t>
            </w:r>
            <w:r>
              <w:rPr>
                <w:rFonts w:ascii="Arial" w:hAnsi="Arial" w:cs="Arial"/>
                <w:sz w:val="18"/>
                <w:szCs w:val="18"/>
              </w:rPr>
              <w:t xml:space="preserve">lité autour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 éto</w:t>
            </w:r>
            <w:r>
              <w:rPr>
                <w:rFonts w:ascii="Arial" w:hAnsi="Arial" w:cs="Arial"/>
                <w:spacing w:val="1"/>
                <w:sz w:val="18"/>
                <w:szCs w:val="18"/>
              </w:rPr>
              <w:t>i</w:t>
            </w:r>
            <w:r>
              <w:rPr>
                <w:rFonts w:ascii="Arial" w:hAnsi="Arial" w:cs="Arial"/>
                <w:sz w:val="18"/>
                <w:szCs w:val="18"/>
              </w:rPr>
              <w:t>les.</w:t>
            </w:r>
          </w:p>
        </w:tc>
      </w:tr>
    </w:tbl>
    <w:p w:rsidR="0025550F" w:rsidRPr="005262B1" w:rsidRDefault="0025550F" w:rsidP="0025550F">
      <w:pPr>
        <w:ind w:left="-567"/>
        <w:rPr>
          <w:sz w:val="16"/>
          <w:u w:val="single"/>
        </w:rPr>
      </w:pPr>
    </w:p>
    <w:p w:rsidR="0025550F" w:rsidRDefault="0025550F" w:rsidP="005262B1">
      <w:pPr>
        <w:spacing w:line="276" w:lineRule="auto"/>
        <w:rPr>
          <w:szCs w:val="20"/>
        </w:rPr>
      </w:pPr>
      <w:r w:rsidRPr="0025550F">
        <w:rPr>
          <w:b/>
          <w:u w:val="single"/>
        </w:rPr>
        <w:t>Objectif</w:t>
      </w:r>
      <w:r w:rsidRPr="0025550F">
        <w:rPr>
          <w:b/>
        </w:rPr>
        <w:t> </w:t>
      </w:r>
      <w:r>
        <w:t xml:space="preserve">: </w:t>
      </w:r>
      <w:r>
        <w:rPr>
          <w:szCs w:val="20"/>
        </w:rPr>
        <w:t>examiner les caractéristiques des exoplanètes connues à ce jour afin d’identifier des exoterres</w:t>
      </w:r>
    </w:p>
    <w:p w:rsidR="0025550F" w:rsidRPr="00206C37" w:rsidRDefault="0025550F" w:rsidP="005262B1">
      <w:pPr>
        <w:suppressAutoHyphens/>
        <w:spacing w:line="276" w:lineRule="auto"/>
        <w:jc w:val="both"/>
        <w:rPr>
          <w:b/>
          <w:u w:val="single"/>
        </w:rPr>
      </w:pPr>
      <w:r w:rsidRPr="00206C37">
        <w:rPr>
          <w:b/>
          <w:u w:val="single"/>
        </w:rPr>
        <w:t>Supports proposés</w:t>
      </w:r>
      <w:r w:rsidRPr="004F4186">
        <w:rPr>
          <w:b/>
        </w:rPr>
        <w:t xml:space="preserve"> :</w:t>
      </w:r>
    </w:p>
    <w:p w:rsidR="0025550F" w:rsidRPr="003426A8" w:rsidRDefault="0025550F" w:rsidP="0025550F">
      <w:pPr>
        <w:ind w:left="-284" w:right="567"/>
        <w:rPr>
          <w:b/>
        </w:rPr>
      </w:pPr>
      <w:r w:rsidRPr="003426A8">
        <w:rPr>
          <w:b/>
        </w:rPr>
        <w:t xml:space="preserve">Document </w:t>
      </w:r>
      <w:r>
        <w:rPr>
          <w:b/>
        </w:rPr>
        <w:t>1</w:t>
      </w:r>
      <w:r w:rsidRPr="003426A8">
        <w:rPr>
          <w:b/>
        </w:rPr>
        <w:t xml:space="preserve"> – Le téléscope Kepler découvre la première exoterre en zone habitable </w:t>
      </w:r>
    </w:p>
    <w:p w:rsidR="0025550F" w:rsidRDefault="0025550F" w:rsidP="0025550F">
      <w:pPr>
        <w:ind w:left="-284" w:right="567"/>
      </w:pPr>
      <w:r>
        <w:rPr>
          <w:sz w:val="16"/>
        </w:rPr>
        <w:t>D’après un c</w:t>
      </w:r>
      <w:r w:rsidRPr="003426A8">
        <w:rPr>
          <w:sz w:val="16"/>
        </w:rPr>
        <w:t xml:space="preserve">ommuniqué de la NASA, 17 avril 2014 </w:t>
      </w:r>
      <w:hyperlink r:id="rId8" w:history="1">
        <w:r w:rsidRPr="003426A8">
          <w:rPr>
            <w:rStyle w:val="Lienhypertexte"/>
            <w:sz w:val="16"/>
          </w:rPr>
          <w:t>http://planetquest.jpl.nasa.gov/news/158</w:t>
        </w:r>
      </w:hyperlink>
    </w:p>
    <w:p w:rsidR="0025550F" w:rsidRDefault="0025550F" w:rsidP="0025550F">
      <w:pPr>
        <w:ind w:left="5387" w:right="-284"/>
        <w:jc w:val="both"/>
      </w:pPr>
      <w:r>
        <w:rPr>
          <w:noProof/>
          <w:lang w:eastAsia="fr-FR"/>
        </w:rPr>
        <w:drawing>
          <wp:anchor distT="0" distB="0" distL="114300" distR="114300" simplePos="0" relativeHeight="251659264" behindDoc="0" locked="0" layoutInCell="1" allowOverlap="1">
            <wp:simplePos x="0" y="0"/>
            <wp:positionH relativeFrom="column">
              <wp:posOffset>-164753</wp:posOffset>
            </wp:positionH>
            <wp:positionV relativeFrom="paragraph">
              <wp:posOffset>58432</wp:posOffset>
            </wp:positionV>
            <wp:extent cx="3474648" cy="1966823"/>
            <wp:effectExtent l="19050" t="0" r="0" b="0"/>
            <wp:wrapNone/>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474648" cy="1966823"/>
                    </a:xfrm>
                    <a:prstGeom prst="rect">
                      <a:avLst/>
                    </a:prstGeom>
                    <a:noFill/>
                    <a:ln w="9525">
                      <a:noFill/>
                      <a:miter lim="800000"/>
                      <a:headEnd/>
                      <a:tailEnd/>
                    </a:ln>
                  </pic:spPr>
                </pic:pic>
              </a:graphicData>
            </a:graphic>
          </wp:anchor>
        </w:drawing>
      </w:r>
      <w:r>
        <w:t xml:space="preserve">Le télescope Kepler de la NASA mesure en permanence la luminosité de plus de 150 000 étoiles. Il est capable de détecter des planètes de la taille de la Terre autour d’étoiles semblables au Soleil. La planète Kepler-186f fait partie du système stellaire Kepler-186, situé à environ 500 années-lumière de la Terre dans la constellation du Cygne. Ce système stellaire comporte 5 planètes en orbite autour d’une étoile deux fois plus petite et moins massive que notre Soleil. L’étoile est classée naine M, ou naine rouge, un type d’étoile qui représente 70 % des étoiles de la Voie Lactée. </w:t>
      </w:r>
    </w:p>
    <w:p w:rsidR="0025550F" w:rsidRPr="004E635F" w:rsidRDefault="0025550F" w:rsidP="0025550F">
      <w:pPr>
        <w:ind w:left="-284" w:right="-284"/>
        <w:jc w:val="both"/>
      </w:pPr>
      <w:r>
        <w:t xml:space="preserve">Bien que la taille de </w:t>
      </w:r>
      <w:r w:rsidRPr="004E635F">
        <w:t>Kepler-186f</w:t>
      </w:r>
      <w:r>
        <w:t xml:space="preserve"> ait été déterminée, sa masse et sa composition restent inconnues. Mais les recherches sur les exoplanètes donnent à penser qu’elle doit être rocheuse. Sa période de révolution est de 130 jours, et elle ne reçoit de son étoile qu’un tiers de l’énergie reçue du Soleil par la Terre. Cela la place en limite de la zone d’habitabilité (zone claire sur l’image).</w:t>
      </w:r>
    </w:p>
    <w:p w:rsidR="0025550F" w:rsidRPr="0020760E" w:rsidRDefault="0025550F" w:rsidP="0025550F">
      <w:pPr>
        <w:ind w:left="-284" w:right="-284"/>
        <w:jc w:val="both"/>
        <w:rPr>
          <w:b/>
          <w:sz w:val="20"/>
          <w:szCs w:val="20"/>
        </w:rPr>
      </w:pPr>
    </w:p>
    <w:p w:rsidR="0025550F" w:rsidRPr="00287800" w:rsidRDefault="0025550F" w:rsidP="0025550F">
      <w:pPr>
        <w:ind w:left="-284" w:right="-284"/>
        <w:jc w:val="both"/>
      </w:pPr>
      <w:r w:rsidRPr="00287800">
        <w:rPr>
          <w:b/>
        </w:rPr>
        <w:t>Document</w:t>
      </w:r>
      <w:r>
        <w:rPr>
          <w:b/>
        </w:rPr>
        <w:t xml:space="preserve"> 2</w:t>
      </w:r>
      <w:r w:rsidRPr="00287800">
        <w:t xml:space="preserve"> </w:t>
      </w:r>
      <w:r w:rsidRPr="00287800">
        <w:rPr>
          <w:b/>
        </w:rPr>
        <w:t xml:space="preserve">– </w:t>
      </w:r>
      <w:r>
        <w:rPr>
          <w:b/>
        </w:rPr>
        <w:t>Exoterres et c</w:t>
      </w:r>
      <w:r w:rsidRPr="00287800">
        <w:rPr>
          <w:b/>
        </w:rPr>
        <w:t>onditions d’habitabilité d’une planète</w:t>
      </w:r>
      <w:r w:rsidRPr="00287800">
        <w:t xml:space="preserve"> </w:t>
      </w:r>
    </w:p>
    <w:p w:rsidR="0025550F" w:rsidRPr="00287800" w:rsidRDefault="0025550F" w:rsidP="0025550F">
      <w:pPr>
        <w:ind w:left="-284" w:right="-284"/>
        <w:jc w:val="both"/>
        <w:rPr>
          <w:sz w:val="16"/>
        </w:rPr>
      </w:pPr>
      <w:r w:rsidRPr="00287800">
        <w:rPr>
          <w:sz w:val="16"/>
        </w:rPr>
        <w:t>D’après le Planetary Habitability Laboratory de Puerto Rico http://phl.upr.edu/projects/habitable-exoplanets-catalog/methods</w:t>
      </w:r>
    </w:p>
    <w:p w:rsidR="0025550F" w:rsidRDefault="0025550F" w:rsidP="0025550F">
      <w:pPr>
        <w:ind w:left="-284" w:right="-284"/>
        <w:jc w:val="both"/>
      </w:pPr>
      <w:r w:rsidRPr="00287800">
        <w:t>Une planète est potentiellement habitable (pr</w:t>
      </w:r>
      <w:r>
        <w:t>é</w:t>
      </w:r>
      <w:r w:rsidRPr="00287800">
        <w:t>sen</w:t>
      </w:r>
      <w:r>
        <w:t>ce d’eau liquide en surface) si</w:t>
      </w:r>
      <w:r w:rsidRPr="00287800">
        <w:t xml:space="preserve"> </w:t>
      </w:r>
      <w:r>
        <w:t>s</w:t>
      </w:r>
      <w:r w:rsidRPr="00287800">
        <w:t xml:space="preserve">a masse est comprise entre 0.1 et 10 masses terrestres </w:t>
      </w:r>
      <w:r>
        <w:t>ou</w:t>
      </w:r>
      <w:r w:rsidRPr="00287800">
        <w:t xml:space="preserve"> que</w:t>
      </w:r>
      <w:r>
        <w:t xml:space="preserve"> son rayon est compris entre 0.5 et 2.5 rayons terrestres, et qu’elle orbite dans la zone d’habitabilité d’une étoile.</w:t>
      </w:r>
    </w:p>
    <w:p w:rsidR="0025550F" w:rsidRDefault="0025550F" w:rsidP="0025550F">
      <w:pPr>
        <w:ind w:left="-284" w:right="-284"/>
        <w:jc w:val="both"/>
      </w:pPr>
    </w:p>
    <w:p w:rsidR="0025550F" w:rsidRDefault="0025550F" w:rsidP="0025550F">
      <w:pPr>
        <w:ind w:left="-284" w:right="-284"/>
        <w:jc w:val="both"/>
        <w:rPr>
          <w:b/>
          <w:i/>
        </w:rPr>
      </w:pPr>
      <w:r w:rsidRPr="00287800">
        <w:rPr>
          <w:b/>
        </w:rPr>
        <w:t>Document</w:t>
      </w:r>
      <w:r>
        <w:rPr>
          <w:b/>
        </w:rPr>
        <w:t xml:space="preserve"> 3</w:t>
      </w:r>
      <w:r w:rsidRPr="00287800">
        <w:t xml:space="preserve"> </w:t>
      </w:r>
      <w:r w:rsidRPr="00287800">
        <w:rPr>
          <w:b/>
        </w:rPr>
        <w:t xml:space="preserve">– </w:t>
      </w:r>
      <w:r w:rsidRPr="0025550F">
        <w:rPr>
          <w:b/>
          <w:i/>
        </w:rPr>
        <w:t>Catalogue d’exoplanètes.ods</w:t>
      </w:r>
    </w:p>
    <w:p w:rsidR="0025550F" w:rsidRDefault="0025550F" w:rsidP="0025550F">
      <w:pPr>
        <w:ind w:left="-284" w:right="-284"/>
        <w:jc w:val="both"/>
      </w:pPr>
      <w:r>
        <w:t>Feuille de calcul contenant l’inventaire des exoplanètes connues (au 13/01/2015), avec leurs caractéristiques.</w:t>
      </w:r>
    </w:p>
    <w:p w:rsidR="0025550F" w:rsidRDefault="0025550F" w:rsidP="0025550F">
      <w:pPr>
        <w:ind w:left="-284" w:right="-284"/>
        <w:jc w:val="both"/>
      </w:pPr>
    </w:p>
    <w:p w:rsidR="0025550F" w:rsidRDefault="0025550F" w:rsidP="0025550F">
      <w:pPr>
        <w:ind w:left="-284" w:hanging="1"/>
        <w:rPr>
          <w:szCs w:val="20"/>
        </w:rPr>
      </w:pPr>
      <w:r w:rsidRPr="00511DBD">
        <w:rPr>
          <w:szCs w:val="20"/>
          <w:u w:val="single"/>
        </w:rPr>
        <w:t>Aide technique</w:t>
      </w:r>
      <w:r>
        <w:rPr>
          <w:szCs w:val="20"/>
        </w:rPr>
        <w:t xml:space="preserve"> : </w:t>
      </w:r>
    </w:p>
    <w:p w:rsidR="0025550F" w:rsidRPr="0025550F" w:rsidRDefault="0025550F" w:rsidP="0025550F">
      <w:pPr>
        <w:pStyle w:val="Paragraphedeliste"/>
        <w:numPr>
          <w:ilvl w:val="0"/>
          <w:numId w:val="15"/>
        </w:numPr>
        <w:ind w:left="284"/>
        <w:rPr>
          <w:rFonts w:asciiTheme="minorHAnsi" w:hAnsiTheme="minorHAnsi" w:cstheme="minorHAnsi"/>
          <w:sz w:val="22"/>
          <w:szCs w:val="20"/>
        </w:rPr>
      </w:pPr>
      <w:r w:rsidRPr="0025550F">
        <w:rPr>
          <w:rFonts w:asciiTheme="minorHAnsi" w:hAnsiTheme="minorHAnsi" w:cstheme="minorHAnsi"/>
          <w:sz w:val="22"/>
        </w:rPr>
        <w:t xml:space="preserve">Sélectionner les colonnes A à I du fichier </w:t>
      </w:r>
      <w:r w:rsidRPr="0025550F">
        <w:rPr>
          <w:rFonts w:asciiTheme="minorHAnsi" w:hAnsiTheme="minorHAnsi" w:cstheme="minorHAnsi"/>
          <w:i/>
          <w:sz w:val="22"/>
        </w:rPr>
        <w:t>Catalogue d’exoplanètes.ods</w:t>
      </w:r>
      <w:r w:rsidRPr="0025550F">
        <w:rPr>
          <w:rFonts w:asciiTheme="minorHAnsi" w:hAnsiTheme="minorHAnsi" w:cstheme="minorHAnsi"/>
          <w:sz w:val="22"/>
        </w:rPr>
        <w:t xml:space="preserve">, puis dans le menu </w:t>
      </w:r>
      <w:r w:rsidRPr="0025550F">
        <w:rPr>
          <w:rFonts w:asciiTheme="minorHAnsi" w:hAnsiTheme="minorHAnsi" w:cstheme="minorHAnsi"/>
          <w:i/>
          <w:sz w:val="22"/>
        </w:rPr>
        <w:t>Données</w:t>
      </w:r>
      <w:r w:rsidRPr="0025550F">
        <w:rPr>
          <w:rFonts w:asciiTheme="minorHAnsi" w:hAnsiTheme="minorHAnsi" w:cstheme="minorHAnsi"/>
          <w:sz w:val="22"/>
        </w:rPr>
        <w:t xml:space="preserve">, choisir </w:t>
      </w:r>
      <w:r w:rsidRPr="0025550F">
        <w:rPr>
          <w:rFonts w:asciiTheme="minorHAnsi" w:hAnsiTheme="minorHAnsi" w:cstheme="minorHAnsi"/>
          <w:i/>
          <w:sz w:val="22"/>
        </w:rPr>
        <w:t>Filtre</w:t>
      </w:r>
      <w:r w:rsidRPr="0025550F">
        <w:rPr>
          <w:rFonts w:asciiTheme="minorHAnsi" w:hAnsiTheme="minorHAnsi" w:cstheme="minorHAnsi"/>
          <w:sz w:val="22"/>
        </w:rPr>
        <w:t xml:space="preserve"> puis </w:t>
      </w:r>
      <w:r w:rsidRPr="0025550F">
        <w:rPr>
          <w:rFonts w:asciiTheme="minorHAnsi" w:hAnsiTheme="minorHAnsi" w:cstheme="minorHAnsi"/>
          <w:i/>
          <w:sz w:val="22"/>
        </w:rPr>
        <w:t>Autofiltre</w:t>
      </w:r>
      <w:r w:rsidRPr="0025550F">
        <w:rPr>
          <w:rFonts w:asciiTheme="minorHAnsi" w:hAnsiTheme="minorHAnsi" w:cstheme="minorHAnsi"/>
          <w:sz w:val="22"/>
        </w:rPr>
        <w:t xml:space="preserve">. </w:t>
      </w:r>
    </w:p>
    <w:p w:rsidR="0025550F" w:rsidRPr="0025550F" w:rsidRDefault="0025550F" w:rsidP="0025550F">
      <w:pPr>
        <w:pStyle w:val="Paragraphedeliste"/>
        <w:ind w:left="284" w:right="-283"/>
        <w:rPr>
          <w:rFonts w:asciiTheme="minorHAnsi" w:hAnsiTheme="minorHAnsi" w:cstheme="minorHAnsi"/>
          <w:sz w:val="22"/>
        </w:rPr>
      </w:pPr>
      <w:r w:rsidRPr="0025550F">
        <w:rPr>
          <w:rFonts w:asciiTheme="minorHAnsi" w:hAnsiTheme="minorHAnsi" w:cstheme="minorHAnsi"/>
          <w:sz w:val="22"/>
        </w:rPr>
        <w:t xml:space="preserve">Les icones </w:t>
      </w:r>
      <w:r w:rsidRPr="0025550F">
        <w:rPr>
          <w:rFonts w:asciiTheme="minorHAnsi" w:hAnsiTheme="minorHAnsi" w:cstheme="minorHAnsi"/>
          <w:noProof/>
          <w:sz w:val="22"/>
        </w:rPr>
        <w:drawing>
          <wp:inline distT="0" distB="0" distL="0" distR="0">
            <wp:extent cx="228600" cy="238125"/>
            <wp:effectExtent l="1905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Pr="0025550F">
        <w:rPr>
          <w:rFonts w:asciiTheme="minorHAnsi" w:hAnsiTheme="minorHAnsi" w:cstheme="minorHAnsi"/>
          <w:sz w:val="22"/>
        </w:rPr>
        <w:t xml:space="preserve"> apparaissent dans les intitulés des colonnes. Elles permettent de trier le tableau de données selon chaque caractéristique consignée par colonne.</w:t>
      </w:r>
    </w:p>
    <w:p w:rsidR="0025550F" w:rsidRPr="0025550F" w:rsidRDefault="0025550F" w:rsidP="0025550F">
      <w:pPr>
        <w:pStyle w:val="Paragraphedeliste"/>
        <w:numPr>
          <w:ilvl w:val="0"/>
          <w:numId w:val="15"/>
        </w:numPr>
        <w:tabs>
          <w:tab w:val="left" w:pos="851"/>
          <w:tab w:val="left" w:pos="1134"/>
        </w:tabs>
        <w:ind w:left="284"/>
        <w:rPr>
          <w:rFonts w:asciiTheme="minorHAnsi" w:hAnsiTheme="minorHAnsi" w:cstheme="minorHAnsi"/>
          <w:sz w:val="22"/>
          <w:szCs w:val="20"/>
        </w:rPr>
      </w:pPr>
      <w:r w:rsidRPr="0025550F">
        <w:rPr>
          <w:rFonts w:asciiTheme="minorHAnsi" w:hAnsiTheme="minorHAnsi" w:cstheme="minorHAnsi"/>
          <w:sz w:val="22"/>
          <w:szCs w:val="20"/>
        </w:rPr>
        <w:t>Il est possible de colorer des cellules et de les trier par couleur.</w:t>
      </w:r>
    </w:p>
    <w:p w:rsidR="0025550F" w:rsidRDefault="0025550F" w:rsidP="0025550F">
      <w:pPr>
        <w:ind w:left="-284" w:right="-284"/>
        <w:jc w:val="both"/>
        <w:rPr>
          <w:rFonts w:cstheme="minorHAnsi"/>
          <w:szCs w:val="20"/>
        </w:rPr>
      </w:pPr>
    </w:p>
    <w:p w:rsidR="0025550F" w:rsidRPr="00B34AD9" w:rsidRDefault="0025550F" w:rsidP="0025550F">
      <w:pPr>
        <w:ind w:left="-284"/>
        <w:jc w:val="both"/>
        <w:rPr>
          <w:rFonts w:cstheme="minorHAnsi"/>
        </w:rPr>
      </w:pPr>
      <w:r w:rsidRPr="00B34AD9">
        <w:rPr>
          <w:rFonts w:cstheme="minorHAnsi"/>
          <w:b/>
        </w:rPr>
        <w:t xml:space="preserve">Consigne : </w:t>
      </w:r>
      <w:r w:rsidRPr="00B34AD9">
        <w:rPr>
          <w:rFonts w:cstheme="minorHAnsi"/>
        </w:rPr>
        <w:t>En utilisant le</w:t>
      </w:r>
      <w:r w:rsidR="005262B1">
        <w:rPr>
          <w:rFonts w:cstheme="minorHAnsi"/>
        </w:rPr>
        <w:t>s</w:t>
      </w:r>
      <w:r w:rsidRPr="00B34AD9">
        <w:rPr>
          <w:rFonts w:cstheme="minorHAnsi"/>
        </w:rPr>
        <w:t xml:space="preserve"> support</w:t>
      </w:r>
      <w:r w:rsidR="005262B1">
        <w:rPr>
          <w:rFonts w:cstheme="minorHAnsi"/>
        </w:rPr>
        <w:t>s</w:t>
      </w:r>
      <w:r w:rsidRPr="00B34AD9">
        <w:rPr>
          <w:rFonts w:cstheme="minorHAnsi"/>
        </w:rPr>
        <w:t xml:space="preserve"> proposé</w:t>
      </w:r>
      <w:r w:rsidR="005262B1">
        <w:rPr>
          <w:rFonts w:cstheme="minorHAnsi"/>
        </w:rPr>
        <w:t>s</w:t>
      </w:r>
      <w:r w:rsidRPr="00B34AD9">
        <w:rPr>
          <w:rFonts w:cstheme="minorHAnsi"/>
        </w:rPr>
        <w:t xml:space="preserve">, construisez une activité qui permettra d’atteindre les objectifs du programme en développant la compétence </w:t>
      </w:r>
      <w:r w:rsidRPr="00591ABB">
        <w:rPr>
          <w:rFonts w:cstheme="minorHAnsi"/>
        </w:rPr>
        <w:t xml:space="preserve">à </w:t>
      </w:r>
      <w:r w:rsidRPr="00B34AD9">
        <w:rPr>
          <w:rFonts w:cstheme="minorHAnsi"/>
        </w:rPr>
        <w:t xml:space="preserve"> «</w:t>
      </w:r>
      <w:r>
        <w:rPr>
          <w:rFonts w:cstheme="minorHAnsi"/>
        </w:rPr>
        <w:t>Pratiquer une démarche scientifique</w:t>
      </w:r>
      <w:r w:rsidRPr="00B34AD9">
        <w:rPr>
          <w:rFonts w:cstheme="minorHAnsi"/>
        </w:rPr>
        <w:t> ».</w:t>
      </w:r>
    </w:p>
    <w:p w:rsidR="0025550F" w:rsidRPr="001B4BBA" w:rsidRDefault="0025550F" w:rsidP="0025550F">
      <w:pPr>
        <w:pStyle w:val="Paragraphedeliste"/>
        <w:numPr>
          <w:ilvl w:val="0"/>
          <w:numId w:val="13"/>
        </w:numPr>
        <w:ind w:left="567"/>
        <w:rPr>
          <w:rFonts w:asciiTheme="minorHAnsi" w:hAnsiTheme="minorHAnsi" w:cstheme="minorHAnsi"/>
          <w:sz w:val="22"/>
          <w:szCs w:val="20"/>
        </w:rPr>
      </w:pPr>
      <w:r w:rsidRPr="001B4BBA">
        <w:rPr>
          <w:rFonts w:asciiTheme="minorHAnsi" w:hAnsiTheme="minorHAnsi" w:cstheme="minorHAnsi"/>
          <w:sz w:val="22"/>
          <w:szCs w:val="20"/>
        </w:rPr>
        <w:t>Rédiger une consigne</w:t>
      </w:r>
    </w:p>
    <w:p w:rsidR="0025550F" w:rsidRPr="001B4BBA" w:rsidRDefault="0025550F" w:rsidP="0025550F">
      <w:pPr>
        <w:pStyle w:val="Paragraphedeliste"/>
        <w:numPr>
          <w:ilvl w:val="0"/>
          <w:numId w:val="13"/>
        </w:numPr>
        <w:ind w:left="567"/>
        <w:rPr>
          <w:rFonts w:asciiTheme="minorHAnsi" w:hAnsiTheme="minorHAnsi" w:cstheme="minorHAnsi"/>
          <w:sz w:val="22"/>
          <w:szCs w:val="20"/>
        </w:rPr>
      </w:pPr>
      <w:r w:rsidRPr="001B4BBA">
        <w:rPr>
          <w:rFonts w:asciiTheme="minorHAnsi" w:hAnsiTheme="minorHAnsi" w:cstheme="minorHAnsi"/>
          <w:sz w:val="22"/>
          <w:szCs w:val="20"/>
        </w:rPr>
        <w:t>Préparer une fiche d’aide en identifiant des points de blocage : technique, connaissances</w:t>
      </w:r>
    </w:p>
    <w:p w:rsidR="0025550F" w:rsidRDefault="0025550F" w:rsidP="0025550F">
      <w:pPr>
        <w:pStyle w:val="Paragraphedeliste"/>
        <w:numPr>
          <w:ilvl w:val="0"/>
          <w:numId w:val="13"/>
        </w:numPr>
        <w:ind w:left="567"/>
        <w:rPr>
          <w:rFonts w:asciiTheme="minorHAnsi" w:hAnsiTheme="minorHAnsi" w:cstheme="minorHAnsi"/>
          <w:sz w:val="22"/>
          <w:szCs w:val="20"/>
        </w:rPr>
      </w:pPr>
      <w:r w:rsidRPr="001B4BBA">
        <w:rPr>
          <w:rFonts w:asciiTheme="minorHAnsi" w:hAnsiTheme="minorHAnsi" w:cstheme="minorHAnsi"/>
          <w:sz w:val="22"/>
          <w:szCs w:val="20"/>
        </w:rPr>
        <w:t>Concevoir un curseur formatif</w:t>
      </w:r>
    </w:p>
    <w:sectPr w:rsidR="0025550F" w:rsidSect="0025550F">
      <w:footerReference w:type="default" r:id="rId11"/>
      <w:pgSz w:w="11906" w:h="16838"/>
      <w:pgMar w:top="993" w:right="707" w:bottom="426" w:left="1417" w:header="708" w:footer="14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5C0" w:rsidRDefault="000A45C0" w:rsidP="00275940">
      <w:r>
        <w:separator/>
      </w:r>
    </w:p>
  </w:endnote>
  <w:endnote w:type="continuationSeparator" w:id="1">
    <w:p w:rsidR="000A45C0" w:rsidRDefault="000A45C0" w:rsidP="002759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BBA" w:rsidRDefault="001B4BBA" w:rsidP="00F65CAA">
    <w:pPr>
      <w:pStyle w:val="Pieddepage"/>
      <w:jc w:val="center"/>
    </w:pPr>
  </w:p>
  <w:p w:rsidR="001B4BBA" w:rsidRDefault="001B4BB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5C0" w:rsidRDefault="000A45C0" w:rsidP="00275940">
      <w:r>
        <w:separator/>
      </w:r>
    </w:p>
  </w:footnote>
  <w:footnote w:type="continuationSeparator" w:id="1">
    <w:p w:rsidR="000A45C0" w:rsidRDefault="000A45C0" w:rsidP="002759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85pt;height:8.85pt" o:bullet="t">
        <v:imagedata r:id="rId1" o:title="MCBD14755_0000[1]"/>
      </v:shape>
    </w:pict>
  </w:numPicBullet>
  <w:abstractNum w:abstractNumId="0">
    <w:nsid w:val="06882CCE"/>
    <w:multiLevelType w:val="hybridMultilevel"/>
    <w:tmpl w:val="BD7CE43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E6D0F75"/>
    <w:multiLevelType w:val="hybridMultilevel"/>
    <w:tmpl w:val="5636A8F8"/>
    <w:lvl w:ilvl="0" w:tplc="9C6EC772">
      <w:start w:val="4"/>
      <w:numFmt w:val="decimal"/>
      <w:lvlText w:val="%1)"/>
      <w:lvlJc w:val="left"/>
      <w:pPr>
        <w:tabs>
          <w:tab w:val="num" w:pos="720"/>
        </w:tabs>
        <w:ind w:left="720" w:hanging="360"/>
      </w:pPr>
    </w:lvl>
    <w:lvl w:ilvl="1" w:tplc="1700C2B6" w:tentative="1">
      <w:start w:val="1"/>
      <w:numFmt w:val="decimal"/>
      <w:lvlText w:val="%2)"/>
      <w:lvlJc w:val="left"/>
      <w:pPr>
        <w:tabs>
          <w:tab w:val="num" w:pos="1440"/>
        </w:tabs>
        <w:ind w:left="1440" w:hanging="360"/>
      </w:pPr>
    </w:lvl>
    <w:lvl w:ilvl="2" w:tplc="31E46D3C" w:tentative="1">
      <w:start w:val="1"/>
      <w:numFmt w:val="decimal"/>
      <w:lvlText w:val="%3)"/>
      <w:lvlJc w:val="left"/>
      <w:pPr>
        <w:tabs>
          <w:tab w:val="num" w:pos="2160"/>
        </w:tabs>
        <w:ind w:left="2160" w:hanging="360"/>
      </w:pPr>
    </w:lvl>
    <w:lvl w:ilvl="3" w:tplc="093CBD34" w:tentative="1">
      <w:start w:val="1"/>
      <w:numFmt w:val="decimal"/>
      <w:lvlText w:val="%4)"/>
      <w:lvlJc w:val="left"/>
      <w:pPr>
        <w:tabs>
          <w:tab w:val="num" w:pos="2880"/>
        </w:tabs>
        <w:ind w:left="2880" w:hanging="360"/>
      </w:pPr>
    </w:lvl>
    <w:lvl w:ilvl="4" w:tplc="2D8475E6" w:tentative="1">
      <w:start w:val="1"/>
      <w:numFmt w:val="decimal"/>
      <w:lvlText w:val="%5)"/>
      <w:lvlJc w:val="left"/>
      <w:pPr>
        <w:tabs>
          <w:tab w:val="num" w:pos="3600"/>
        </w:tabs>
        <w:ind w:left="3600" w:hanging="360"/>
      </w:pPr>
    </w:lvl>
    <w:lvl w:ilvl="5" w:tplc="7E449D60" w:tentative="1">
      <w:start w:val="1"/>
      <w:numFmt w:val="decimal"/>
      <w:lvlText w:val="%6)"/>
      <w:lvlJc w:val="left"/>
      <w:pPr>
        <w:tabs>
          <w:tab w:val="num" w:pos="4320"/>
        </w:tabs>
        <w:ind w:left="4320" w:hanging="360"/>
      </w:pPr>
    </w:lvl>
    <w:lvl w:ilvl="6" w:tplc="FD20500E" w:tentative="1">
      <w:start w:val="1"/>
      <w:numFmt w:val="decimal"/>
      <w:lvlText w:val="%7)"/>
      <w:lvlJc w:val="left"/>
      <w:pPr>
        <w:tabs>
          <w:tab w:val="num" w:pos="5040"/>
        </w:tabs>
        <w:ind w:left="5040" w:hanging="360"/>
      </w:pPr>
    </w:lvl>
    <w:lvl w:ilvl="7" w:tplc="A3EC2D36" w:tentative="1">
      <w:start w:val="1"/>
      <w:numFmt w:val="decimal"/>
      <w:lvlText w:val="%8)"/>
      <w:lvlJc w:val="left"/>
      <w:pPr>
        <w:tabs>
          <w:tab w:val="num" w:pos="5760"/>
        </w:tabs>
        <w:ind w:left="5760" w:hanging="360"/>
      </w:pPr>
    </w:lvl>
    <w:lvl w:ilvl="8" w:tplc="D4369D02" w:tentative="1">
      <w:start w:val="1"/>
      <w:numFmt w:val="decimal"/>
      <w:lvlText w:val="%9)"/>
      <w:lvlJc w:val="left"/>
      <w:pPr>
        <w:tabs>
          <w:tab w:val="num" w:pos="6480"/>
        </w:tabs>
        <w:ind w:left="6480" w:hanging="360"/>
      </w:pPr>
    </w:lvl>
  </w:abstractNum>
  <w:abstractNum w:abstractNumId="2">
    <w:nsid w:val="0F4A319D"/>
    <w:multiLevelType w:val="hybridMultilevel"/>
    <w:tmpl w:val="27042BE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2AB5EA1"/>
    <w:multiLevelType w:val="hybridMultilevel"/>
    <w:tmpl w:val="1D441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704BB9"/>
    <w:multiLevelType w:val="hybridMultilevel"/>
    <w:tmpl w:val="43AC6B3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5AC7DF8"/>
    <w:multiLevelType w:val="hybridMultilevel"/>
    <w:tmpl w:val="EECCA5C8"/>
    <w:lvl w:ilvl="0" w:tplc="7B48FE9A">
      <w:start w:val="5"/>
      <w:numFmt w:val="decimal"/>
      <w:lvlText w:val="%1)"/>
      <w:lvlJc w:val="left"/>
      <w:pPr>
        <w:tabs>
          <w:tab w:val="num" w:pos="720"/>
        </w:tabs>
        <w:ind w:left="720" w:hanging="360"/>
      </w:pPr>
    </w:lvl>
    <w:lvl w:ilvl="1" w:tplc="F338450E" w:tentative="1">
      <w:start w:val="1"/>
      <w:numFmt w:val="decimal"/>
      <w:lvlText w:val="%2)"/>
      <w:lvlJc w:val="left"/>
      <w:pPr>
        <w:tabs>
          <w:tab w:val="num" w:pos="1440"/>
        </w:tabs>
        <w:ind w:left="1440" w:hanging="360"/>
      </w:pPr>
    </w:lvl>
    <w:lvl w:ilvl="2" w:tplc="A0742990" w:tentative="1">
      <w:start w:val="1"/>
      <w:numFmt w:val="decimal"/>
      <w:lvlText w:val="%3)"/>
      <w:lvlJc w:val="left"/>
      <w:pPr>
        <w:tabs>
          <w:tab w:val="num" w:pos="2160"/>
        </w:tabs>
        <w:ind w:left="2160" w:hanging="360"/>
      </w:pPr>
    </w:lvl>
    <w:lvl w:ilvl="3" w:tplc="C498A080" w:tentative="1">
      <w:start w:val="1"/>
      <w:numFmt w:val="decimal"/>
      <w:lvlText w:val="%4)"/>
      <w:lvlJc w:val="left"/>
      <w:pPr>
        <w:tabs>
          <w:tab w:val="num" w:pos="2880"/>
        </w:tabs>
        <w:ind w:left="2880" w:hanging="360"/>
      </w:pPr>
    </w:lvl>
    <w:lvl w:ilvl="4" w:tplc="CC98646C" w:tentative="1">
      <w:start w:val="1"/>
      <w:numFmt w:val="decimal"/>
      <w:lvlText w:val="%5)"/>
      <w:lvlJc w:val="left"/>
      <w:pPr>
        <w:tabs>
          <w:tab w:val="num" w:pos="3600"/>
        </w:tabs>
        <w:ind w:left="3600" w:hanging="360"/>
      </w:pPr>
    </w:lvl>
    <w:lvl w:ilvl="5" w:tplc="E9666A3E" w:tentative="1">
      <w:start w:val="1"/>
      <w:numFmt w:val="decimal"/>
      <w:lvlText w:val="%6)"/>
      <w:lvlJc w:val="left"/>
      <w:pPr>
        <w:tabs>
          <w:tab w:val="num" w:pos="4320"/>
        </w:tabs>
        <w:ind w:left="4320" w:hanging="360"/>
      </w:pPr>
    </w:lvl>
    <w:lvl w:ilvl="6" w:tplc="5FAE052A" w:tentative="1">
      <w:start w:val="1"/>
      <w:numFmt w:val="decimal"/>
      <w:lvlText w:val="%7)"/>
      <w:lvlJc w:val="left"/>
      <w:pPr>
        <w:tabs>
          <w:tab w:val="num" w:pos="5040"/>
        </w:tabs>
        <w:ind w:left="5040" w:hanging="360"/>
      </w:pPr>
    </w:lvl>
    <w:lvl w:ilvl="7" w:tplc="9F5AE41A" w:tentative="1">
      <w:start w:val="1"/>
      <w:numFmt w:val="decimal"/>
      <w:lvlText w:val="%8)"/>
      <w:lvlJc w:val="left"/>
      <w:pPr>
        <w:tabs>
          <w:tab w:val="num" w:pos="5760"/>
        </w:tabs>
        <w:ind w:left="5760" w:hanging="360"/>
      </w:pPr>
    </w:lvl>
    <w:lvl w:ilvl="8" w:tplc="4B6CD8BC" w:tentative="1">
      <w:start w:val="1"/>
      <w:numFmt w:val="decimal"/>
      <w:lvlText w:val="%9)"/>
      <w:lvlJc w:val="left"/>
      <w:pPr>
        <w:tabs>
          <w:tab w:val="num" w:pos="6480"/>
        </w:tabs>
        <w:ind w:left="6480" w:hanging="360"/>
      </w:pPr>
    </w:lvl>
  </w:abstractNum>
  <w:abstractNum w:abstractNumId="6">
    <w:nsid w:val="2B760E85"/>
    <w:multiLevelType w:val="hybridMultilevel"/>
    <w:tmpl w:val="DED8AF58"/>
    <w:lvl w:ilvl="0" w:tplc="040C000F">
      <w:start w:val="1"/>
      <w:numFmt w:val="decimal"/>
      <w:lvlText w:val="%1."/>
      <w:lvlJc w:val="left"/>
      <w:pPr>
        <w:ind w:left="293" w:hanging="360"/>
      </w:pPr>
    </w:lvl>
    <w:lvl w:ilvl="1" w:tplc="040C0019" w:tentative="1">
      <w:start w:val="1"/>
      <w:numFmt w:val="lowerLetter"/>
      <w:lvlText w:val="%2."/>
      <w:lvlJc w:val="left"/>
      <w:pPr>
        <w:ind w:left="1013" w:hanging="360"/>
      </w:pPr>
    </w:lvl>
    <w:lvl w:ilvl="2" w:tplc="040C001B" w:tentative="1">
      <w:start w:val="1"/>
      <w:numFmt w:val="lowerRoman"/>
      <w:lvlText w:val="%3."/>
      <w:lvlJc w:val="right"/>
      <w:pPr>
        <w:ind w:left="1733" w:hanging="180"/>
      </w:pPr>
    </w:lvl>
    <w:lvl w:ilvl="3" w:tplc="040C000F" w:tentative="1">
      <w:start w:val="1"/>
      <w:numFmt w:val="decimal"/>
      <w:lvlText w:val="%4."/>
      <w:lvlJc w:val="left"/>
      <w:pPr>
        <w:ind w:left="2453" w:hanging="360"/>
      </w:pPr>
    </w:lvl>
    <w:lvl w:ilvl="4" w:tplc="040C0019" w:tentative="1">
      <w:start w:val="1"/>
      <w:numFmt w:val="lowerLetter"/>
      <w:lvlText w:val="%5."/>
      <w:lvlJc w:val="left"/>
      <w:pPr>
        <w:ind w:left="3173" w:hanging="360"/>
      </w:pPr>
    </w:lvl>
    <w:lvl w:ilvl="5" w:tplc="040C001B" w:tentative="1">
      <w:start w:val="1"/>
      <w:numFmt w:val="lowerRoman"/>
      <w:lvlText w:val="%6."/>
      <w:lvlJc w:val="right"/>
      <w:pPr>
        <w:ind w:left="3893" w:hanging="180"/>
      </w:pPr>
    </w:lvl>
    <w:lvl w:ilvl="6" w:tplc="040C000F" w:tentative="1">
      <w:start w:val="1"/>
      <w:numFmt w:val="decimal"/>
      <w:lvlText w:val="%7."/>
      <w:lvlJc w:val="left"/>
      <w:pPr>
        <w:ind w:left="4613" w:hanging="360"/>
      </w:pPr>
    </w:lvl>
    <w:lvl w:ilvl="7" w:tplc="040C0019" w:tentative="1">
      <w:start w:val="1"/>
      <w:numFmt w:val="lowerLetter"/>
      <w:lvlText w:val="%8."/>
      <w:lvlJc w:val="left"/>
      <w:pPr>
        <w:ind w:left="5333" w:hanging="360"/>
      </w:pPr>
    </w:lvl>
    <w:lvl w:ilvl="8" w:tplc="040C001B" w:tentative="1">
      <w:start w:val="1"/>
      <w:numFmt w:val="lowerRoman"/>
      <w:lvlText w:val="%9."/>
      <w:lvlJc w:val="right"/>
      <w:pPr>
        <w:ind w:left="6053" w:hanging="180"/>
      </w:pPr>
    </w:lvl>
  </w:abstractNum>
  <w:abstractNum w:abstractNumId="7">
    <w:nsid w:val="35343728"/>
    <w:multiLevelType w:val="hybridMultilevel"/>
    <w:tmpl w:val="89C833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6673A67"/>
    <w:multiLevelType w:val="hybridMultilevel"/>
    <w:tmpl w:val="BF34B076"/>
    <w:lvl w:ilvl="0" w:tplc="4DA6650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B637FF6"/>
    <w:multiLevelType w:val="hybridMultilevel"/>
    <w:tmpl w:val="A5DA4944"/>
    <w:lvl w:ilvl="0" w:tplc="040C0001">
      <w:start w:val="1"/>
      <w:numFmt w:val="bullet"/>
      <w:lvlText w:val=""/>
      <w:lvlJc w:val="left"/>
      <w:pPr>
        <w:ind w:left="1426" w:hanging="360"/>
      </w:pPr>
      <w:rPr>
        <w:rFonts w:ascii="Symbol" w:hAnsi="Symbol" w:hint="default"/>
      </w:rPr>
    </w:lvl>
    <w:lvl w:ilvl="1" w:tplc="040C0003" w:tentative="1">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10">
    <w:nsid w:val="45D83513"/>
    <w:multiLevelType w:val="hybridMultilevel"/>
    <w:tmpl w:val="AEA6A858"/>
    <w:lvl w:ilvl="0" w:tplc="A88438B4">
      <w:start w:val="1"/>
      <w:numFmt w:val="decimal"/>
      <w:lvlText w:val="%1)"/>
      <w:lvlJc w:val="left"/>
      <w:pPr>
        <w:tabs>
          <w:tab w:val="num" w:pos="720"/>
        </w:tabs>
        <w:ind w:left="720" w:hanging="360"/>
      </w:pPr>
    </w:lvl>
    <w:lvl w:ilvl="1" w:tplc="9EB29C3E" w:tentative="1">
      <w:start w:val="1"/>
      <w:numFmt w:val="decimal"/>
      <w:lvlText w:val="%2)"/>
      <w:lvlJc w:val="left"/>
      <w:pPr>
        <w:tabs>
          <w:tab w:val="num" w:pos="1440"/>
        </w:tabs>
        <w:ind w:left="1440" w:hanging="360"/>
      </w:pPr>
    </w:lvl>
    <w:lvl w:ilvl="2" w:tplc="8EBA205C" w:tentative="1">
      <w:start w:val="1"/>
      <w:numFmt w:val="decimal"/>
      <w:lvlText w:val="%3)"/>
      <w:lvlJc w:val="left"/>
      <w:pPr>
        <w:tabs>
          <w:tab w:val="num" w:pos="2160"/>
        </w:tabs>
        <w:ind w:left="2160" w:hanging="360"/>
      </w:pPr>
    </w:lvl>
    <w:lvl w:ilvl="3" w:tplc="AC28FC64" w:tentative="1">
      <w:start w:val="1"/>
      <w:numFmt w:val="decimal"/>
      <w:lvlText w:val="%4)"/>
      <w:lvlJc w:val="left"/>
      <w:pPr>
        <w:tabs>
          <w:tab w:val="num" w:pos="2880"/>
        </w:tabs>
        <w:ind w:left="2880" w:hanging="360"/>
      </w:pPr>
    </w:lvl>
    <w:lvl w:ilvl="4" w:tplc="1C58B0A6" w:tentative="1">
      <w:start w:val="1"/>
      <w:numFmt w:val="decimal"/>
      <w:lvlText w:val="%5)"/>
      <w:lvlJc w:val="left"/>
      <w:pPr>
        <w:tabs>
          <w:tab w:val="num" w:pos="3600"/>
        </w:tabs>
        <w:ind w:left="3600" w:hanging="360"/>
      </w:pPr>
    </w:lvl>
    <w:lvl w:ilvl="5" w:tplc="3ED6E4AE" w:tentative="1">
      <w:start w:val="1"/>
      <w:numFmt w:val="decimal"/>
      <w:lvlText w:val="%6)"/>
      <w:lvlJc w:val="left"/>
      <w:pPr>
        <w:tabs>
          <w:tab w:val="num" w:pos="4320"/>
        </w:tabs>
        <w:ind w:left="4320" w:hanging="360"/>
      </w:pPr>
    </w:lvl>
    <w:lvl w:ilvl="6" w:tplc="85A23BCA" w:tentative="1">
      <w:start w:val="1"/>
      <w:numFmt w:val="decimal"/>
      <w:lvlText w:val="%7)"/>
      <w:lvlJc w:val="left"/>
      <w:pPr>
        <w:tabs>
          <w:tab w:val="num" w:pos="5040"/>
        </w:tabs>
        <w:ind w:left="5040" w:hanging="360"/>
      </w:pPr>
    </w:lvl>
    <w:lvl w:ilvl="7" w:tplc="27FAFB50" w:tentative="1">
      <w:start w:val="1"/>
      <w:numFmt w:val="decimal"/>
      <w:lvlText w:val="%8)"/>
      <w:lvlJc w:val="left"/>
      <w:pPr>
        <w:tabs>
          <w:tab w:val="num" w:pos="5760"/>
        </w:tabs>
        <w:ind w:left="5760" w:hanging="360"/>
      </w:pPr>
    </w:lvl>
    <w:lvl w:ilvl="8" w:tplc="B90A694A" w:tentative="1">
      <w:start w:val="1"/>
      <w:numFmt w:val="decimal"/>
      <w:lvlText w:val="%9)"/>
      <w:lvlJc w:val="left"/>
      <w:pPr>
        <w:tabs>
          <w:tab w:val="num" w:pos="6480"/>
        </w:tabs>
        <w:ind w:left="6480" w:hanging="360"/>
      </w:pPr>
    </w:lvl>
  </w:abstractNum>
  <w:abstractNum w:abstractNumId="11">
    <w:nsid w:val="46003FFD"/>
    <w:multiLevelType w:val="hybridMultilevel"/>
    <w:tmpl w:val="2DDCDB86"/>
    <w:lvl w:ilvl="0" w:tplc="2424C816">
      <w:start w:val="1"/>
      <w:numFmt w:val="upperLetter"/>
      <w:lvlText w:val="%1)"/>
      <w:lvlJc w:val="left"/>
      <w:pPr>
        <w:tabs>
          <w:tab w:val="num" w:pos="720"/>
        </w:tabs>
        <w:ind w:left="720" w:hanging="360"/>
      </w:pPr>
    </w:lvl>
    <w:lvl w:ilvl="1" w:tplc="95CE9346" w:tentative="1">
      <w:start w:val="1"/>
      <w:numFmt w:val="upperLetter"/>
      <w:lvlText w:val="%2)"/>
      <w:lvlJc w:val="left"/>
      <w:pPr>
        <w:tabs>
          <w:tab w:val="num" w:pos="1440"/>
        </w:tabs>
        <w:ind w:left="1440" w:hanging="360"/>
      </w:pPr>
    </w:lvl>
    <w:lvl w:ilvl="2" w:tplc="816215CA" w:tentative="1">
      <w:start w:val="1"/>
      <w:numFmt w:val="upperLetter"/>
      <w:lvlText w:val="%3)"/>
      <w:lvlJc w:val="left"/>
      <w:pPr>
        <w:tabs>
          <w:tab w:val="num" w:pos="2160"/>
        </w:tabs>
        <w:ind w:left="2160" w:hanging="360"/>
      </w:pPr>
    </w:lvl>
    <w:lvl w:ilvl="3" w:tplc="60CAB11A" w:tentative="1">
      <w:start w:val="1"/>
      <w:numFmt w:val="upperLetter"/>
      <w:lvlText w:val="%4)"/>
      <w:lvlJc w:val="left"/>
      <w:pPr>
        <w:tabs>
          <w:tab w:val="num" w:pos="2880"/>
        </w:tabs>
        <w:ind w:left="2880" w:hanging="360"/>
      </w:pPr>
    </w:lvl>
    <w:lvl w:ilvl="4" w:tplc="B0403592" w:tentative="1">
      <w:start w:val="1"/>
      <w:numFmt w:val="upperLetter"/>
      <w:lvlText w:val="%5)"/>
      <w:lvlJc w:val="left"/>
      <w:pPr>
        <w:tabs>
          <w:tab w:val="num" w:pos="3600"/>
        </w:tabs>
        <w:ind w:left="3600" w:hanging="360"/>
      </w:pPr>
    </w:lvl>
    <w:lvl w:ilvl="5" w:tplc="AC667602" w:tentative="1">
      <w:start w:val="1"/>
      <w:numFmt w:val="upperLetter"/>
      <w:lvlText w:val="%6)"/>
      <w:lvlJc w:val="left"/>
      <w:pPr>
        <w:tabs>
          <w:tab w:val="num" w:pos="4320"/>
        </w:tabs>
        <w:ind w:left="4320" w:hanging="360"/>
      </w:pPr>
    </w:lvl>
    <w:lvl w:ilvl="6" w:tplc="B656B6E8" w:tentative="1">
      <w:start w:val="1"/>
      <w:numFmt w:val="upperLetter"/>
      <w:lvlText w:val="%7)"/>
      <w:lvlJc w:val="left"/>
      <w:pPr>
        <w:tabs>
          <w:tab w:val="num" w:pos="5040"/>
        </w:tabs>
        <w:ind w:left="5040" w:hanging="360"/>
      </w:pPr>
    </w:lvl>
    <w:lvl w:ilvl="7" w:tplc="9316268C" w:tentative="1">
      <w:start w:val="1"/>
      <w:numFmt w:val="upperLetter"/>
      <w:lvlText w:val="%8)"/>
      <w:lvlJc w:val="left"/>
      <w:pPr>
        <w:tabs>
          <w:tab w:val="num" w:pos="5760"/>
        </w:tabs>
        <w:ind w:left="5760" w:hanging="360"/>
      </w:pPr>
    </w:lvl>
    <w:lvl w:ilvl="8" w:tplc="1B9235EE" w:tentative="1">
      <w:start w:val="1"/>
      <w:numFmt w:val="upperLetter"/>
      <w:lvlText w:val="%9)"/>
      <w:lvlJc w:val="left"/>
      <w:pPr>
        <w:tabs>
          <w:tab w:val="num" w:pos="6480"/>
        </w:tabs>
        <w:ind w:left="6480" w:hanging="360"/>
      </w:pPr>
    </w:lvl>
  </w:abstractNum>
  <w:abstractNum w:abstractNumId="12">
    <w:nsid w:val="4CA350EF"/>
    <w:multiLevelType w:val="hybridMultilevel"/>
    <w:tmpl w:val="C0785434"/>
    <w:lvl w:ilvl="0" w:tplc="5A76E812">
      <w:start w:val="1"/>
      <w:numFmt w:val="bullet"/>
      <w:lvlText w:val=""/>
      <w:lvlPicBulletId w:val="0"/>
      <w:lvlJc w:val="left"/>
      <w:pPr>
        <w:tabs>
          <w:tab w:val="num" w:pos="720"/>
        </w:tabs>
        <w:ind w:left="720" w:hanging="360"/>
      </w:pPr>
      <w:rPr>
        <w:rFonts w:ascii="Symbol" w:eastAsia="Times"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B6D1294"/>
    <w:multiLevelType w:val="hybridMultilevel"/>
    <w:tmpl w:val="1F00ACC6"/>
    <w:lvl w:ilvl="0" w:tplc="957A0B4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FD4671D"/>
    <w:multiLevelType w:val="multilevel"/>
    <w:tmpl w:val="9DEC1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3D9205B"/>
    <w:multiLevelType w:val="hybridMultilevel"/>
    <w:tmpl w:val="06181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C4402FF"/>
    <w:multiLevelType w:val="hybridMultilevel"/>
    <w:tmpl w:val="40E0523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2"/>
  </w:num>
  <w:num w:numId="3">
    <w:abstractNumId w:val="7"/>
  </w:num>
  <w:num w:numId="4">
    <w:abstractNumId w:val="10"/>
  </w:num>
  <w:num w:numId="5">
    <w:abstractNumId w:val="1"/>
  </w:num>
  <w:num w:numId="6">
    <w:abstractNumId w:val="5"/>
  </w:num>
  <w:num w:numId="7">
    <w:abstractNumId w:val="4"/>
  </w:num>
  <w:num w:numId="8">
    <w:abstractNumId w:val="9"/>
  </w:num>
  <w:num w:numId="9">
    <w:abstractNumId w:val="16"/>
  </w:num>
  <w:num w:numId="10">
    <w:abstractNumId w:val="3"/>
  </w:num>
  <w:num w:numId="11">
    <w:abstractNumId w:val="2"/>
  </w:num>
  <w:num w:numId="12">
    <w:abstractNumId w:val="0"/>
  </w:num>
  <w:num w:numId="13">
    <w:abstractNumId w:val="14"/>
  </w:num>
  <w:num w:numId="14">
    <w:abstractNumId w:val="13"/>
  </w:num>
  <w:num w:numId="15">
    <w:abstractNumId w:val="6"/>
  </w:num>
  <w:num w:numId="16">
    <w:abstractNumId w:val="8"/>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DD25C7"/>
    <w:rsid w:val="000002FB"/>
    <w:rsid w:val="00016B4C"/>
    <w:rsid w:val="000201C2"/>
    <w:rsid w:val="000A45C0"/>
    <w:rsid w:val="000A687B"/>
    <w:rsid w:val="001215A5"/>
    <w:rsid w:val="00135A32"/>
    <w:rsid w:val="001B4BBA"/>
    <w:rsid w:val="001F07F9"/>
    <w:rsid w:val="002060DC"/>
    <w:rsid w:val="0025550F"/>
    <w:rsid w:val="00257992"/>
    <w:rsid w:val="00275940"/>
    <w:rsid w:val="0028030F"/>
    <w:rsid w:val="002A4660"/>
    <w:rsid w:val="002D66EB"/>
    <w:rsid w:val="00326DB1"/>
    <w:rsid w:val="00335F1D"/>
    <w:rsid w:val="003D1119"/>
    <w:rsid w:val="00400D18"/>
    <w:rsid w:val="0043360B"/>
    <w:rsid w:val="00497B2E"/>
    <w:rsid w:val="004C029C"/>
    <w:rsid w:val="004D5C9D"/>
    <w:rsid w:val="005113FC"/>
    <w:rsid w:val="005262B1"/>
    <w:rsid w:val="005528BB"/>
    <w:rsid w:val="00557786"/>
    <w:rsid w:val="005729CC"/>
    <w:rsid w:val="00593F49"/>
    <w:rsid w:val="005D17F3"/>
    <w:rsid w:val="005E7170"/>
    <w:rsid w:val="00685A58"/>
    <w:rsid w:val="007053A9"/>
    <w:rsid w:val="00787CB6"/>
    <w:rsid w:val="00820222"/>
    <w:rsid w:val="00866D34"/>
    <w:rsid w:val="008C612B"/>
    <w:rsid w:val="009E37EA"/>
    <w:rsid w:val="009F5056"/>
    <w:rsid w:val="00A4683C"/>
    <w:rsid w:val="00A844A8"/>
    <w:rsid w:val="00AB58E8"/>
    <w:rsid w:val="00AE35C1"/>
    <w:rsid w:val="00B51CD6"/>
    <w:rsid w:val="00B575F6"/>
    <w:rsid w:val="00B57A59"/>
    <w:rsid w:val="00B875B7"/>
    <w:rsid w:val="00BB5D4B"/>
    <w:rsid w:val="00BC48E9"/>
    <w:rsid w:val="00C009D3"/>
    <w:rsid w:val="00C26F48"/>
    <w:rsid w:val="00CA06FC"/>
    <w:rsid w:val="00CB282E"/>
    <w:rsid w:val="00D00BE8"/>
    <w:rsid w:val="00DA2F42"/>
    <w:rsid w:val="00DB6017"/>
    <w:rsid w:val="00DD25C7"/>
    <w:rsid w:val="00DE4A46"/>
    <w:rsid w:val="00E2008D"/>
    <w:rsid w:val="00E31D9A"/>
    <w:rsid w:val="00E67CD2"/>
    <w:rsid w:val="00ED4D05"/>
    <w:rsid w:val="00EF7297"/>
    <w:rsid w:val="00F153C2"/>
    <w:rsid w:val="00F21DEB"/>
    <w:rsid w:val="00F37E26"/>
    <w:rsid w:val="00F43FAC"/>
    <w:rsid w:val="00F65CAA"/>
    <w:rsid w:val="00F84898"/>
    <w:rsid w:val="00F908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A4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C029C"/>
    <w:pPr>
      <w:spacing w:before="100" w:beforeAutospacing="1" w:after="100" w:afterAutospacing="1"/>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C029C"/>
    <w:pPr>
      <w:ind w:left="720"/>
      <w:contextualSpacing/>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C029C"/>
    <w:rPr>
      <w:rFonts w:ascii="Tahoma" w:hAnsi="Tahoma" w:cs="Tahoma"/>
      <w:sz w:val="16"/>
      <w:szCs w:val="16"/>
    </w:rPr>
  </w:style>
  <w:style w:type="character" w:customStyle="1" w:styleId="TextedebullesCar">
    <w:name w:val="Texte de bulles Car"/>
    <w:basedOn w:val="Policepardfaut"/>
    <w:link w:val="Textedebulles"/>
    <w:uiPriority w:val="99"/>
    <w:semiHidden/>
    <w:rsid w:val="004C029C"/>
    <w:rPr>
      <w:rFonts w:ascii="Tahoma" w:hAnsi="Tahoma" w:cs="Tahoma"/>
      <w:sz w:val="16"/>
      <w:szCs w:val="16"/>
    </w:rPr>
  </w:style>
  <w:style w:type="paragraph" w:styleId="En-tte">
    <w:name w:val="header"/>
    <w:basedOn w:val="Normal"/>
    <w:link w:val="En-tteCar"/>
    <w:uiPriority w:val="99"/>
    <w:semiHidden/>
    <w:unhideWhenUsed/>
    <w:rsid w:val="00275940"/>
    <w:pPr>
      <w:tabs>
        <w:tab w:val="center" w:pos="4536"/>
        <w:tab w:val="right" w:pos="9072"/>
      </w:tabs>
    </w:pPr>
  </w:style>
  <w:style w:type="character" w:customStyle="1" w:styleId="En-tteCar">
    <w:name w:val="En-tête Car"/>
    <w:basedOn w:val="Policepardfaut"/>
    <w:link w:val="En-tte"/>
    <w:uiPriority w:val="99"/>
    <w:semiHidden/>
    <w:rsid w:val="00275940"/>
  </w:style>
  <w:style w:type="paragraph" w:styleId="Pieddepage">
    <w:name w:val="footer"/>
    <w:basedOn w:val="Normal"/>
    <w:link w:val="PieddepageCar"/>
    <w:uiPriority w:val="99"/>
    <w:unhideWhenUsed/>
    <w:rsid w:val="00275940"/>
    <w:pPr>
      <w:tabs>
        <w:tab w:val="center" w:pos="4536"/>
        <w:tab w:val="right" w:pos="9072"/>
      </w:tabs>
    </w:pPr>
  </w:style>
  <w:style w:type="character" w:customStyle="1" w:styleId="PieddepageCar">
    <w:name w:val="Pied de page Car"/>
    <w:basedOn w:val="Policepardfaut"/>
    <w:link w:val="Pieddepage"/>
    <w:uiPriority w:val="99"/>
    <w:rsid w:val="00275940"/>
  </w:style>
  <w:style w:type="table" w:styleId="Grilledutableau">
    <w:name w:val="Table Grid"/>
    <w:basedOn w:val="TableauNormal"/>
    <w:uiPriority w:val="59"/>
    <w:rsid w:val="00C009D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B4BBA"/>
    <w:pPr>
      <w:autoSpaceDE w:val="0"/>
      <w:autoSpaceDN w:val="0"/>
      <w:adjustRightInd w:val="0"/>
    </w:pPr>
    <w:rPr>
      <w:rFonts w:ascii="Arial" w:hAnsi="Arial" w:cs="Arial"/>
      <w:color w:val="000000"/>
      <w:sz w:val="24"/>
      <w:szCs w:val="24"/>
    </w:rPr>
  </w:style>
  <w:style w:type="paragraph" w:styleId="Sansinterligne">
    <w:name w:val="No Spacing"/>
    <w:uiPriority w:val="1"/>
    <w:qFormat/>
    <w:rsid w:val="001B4BBA"/>
    <w:rPr>
      <w:rFonts w:ascii="Verdana" w:eastAsia="Arial" w:hAnsi="Verdana" w:cs="Arial"/>
      <w:color w:val="000000"/>
      <w:sz w:val="20"/>
      <w:lang w:eastAsia="fr-FR"/>
    </w:rPr>
  </w:style>
  <w:style w:type="character" w:styleId="Lienhypertexte">
    <w:name w:val="Hyperlink"/>
    <w:basedOn w:val="Policepardfaut"/>
    <w:uiPriority w:val="99"/>
    <w:unhideWhenUsed/>
    <w:rsid w:val="0025550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410448">
      <w:bodyDiv w:val="1"/>
      <w:marLeft w:val="0"/>
      <w:marRight w:val="0"/>
      <w:marTop w:val="0"/>
      <w:marBottom w:val="0"/>
      <w:divBdr>
        <w:top w:val="none" w:sz="0" w:space="0" w:color="auto"/>
        <w:left w:val="none" w:sz="0" w:space="0" w:color="auto"/>
        <w:bottom w:val="none" w:sz="0" w:space="0" w:color="auto"/>
        <w:right w:val="none" w:sz="0" w:space="0" w:color="auto"/>
      </w:divBdr>
      <w:divsChild>
        <w:div w:id="666440211">
          <w:marLeft w:val="29"/>
          <w:marRight w:val="0"/>
          <w:marTop w:val="0"/>
          <w:marBottom w:val="0"/>
          <w:divBdr>
            <w:top w:val="none" w:sz="0" w:space="0" w:color="auto"/>
            <w:left w:val="none" w:sz="0" w:space="0" w:color="auto"/>
            <w:bottom w:val="none" w:sz="0" w:space="0" w:color="auto"/>
            <w:right w:val="none" w:sz="0" w:space="0" w:color="auto"/>
          </w:divBdr>
        </w:div>
      </w:divsChild>
    </w:div>
    <w:div w:id="803078773">
      <w:bodyDiv w:val="1"/>
      <w:marLeft w:val="0"/>
      <w:marRight w:val="0"/>
      <w:marTop w:val="0"/>
      <w:marBottom w:val="0"/>
      <w:divBdr>
        <w:top w:val="none" w:sz="0" w:space="0" w:color="auto"/>
        <w:left w:val="none" w:sz="0" w:space="0" w:color="auto"/>
        <w:bottom w:val="none" w:sz="0" w:space="0" w:color="auto"/>
        <w:right w:val="none" w:sz="0" w:space="0" w:color="auto"/>
      </w:divBdr>
    </w:div>
    <w:div w:id="1558858349">
      <w:bodyDiv w:val="1"/>
      <w:marLeft w:val="0"/>
      <w:marRight w:val="0"/>
      <w:marTop w:val="0"/>
      <w:marBottom w:val="0"/>
      <w:divBdr>
        <w:top w:val="none" w:sz="0" w:space="0" w:color="auto"/>
        <w:left w:val="none" w:sz="0" w:space="0" w:color="auto"/>
        <w:bottom w:val="none" w:sz="0" w:space="0" w:color="auto"/>
        <w:right w:val="none" w:sz="0" w:space="0" w:color="auto"/>
      </w:divBdr>
    </w:div>
    <w:div w:id="1649363893">
      <w:bodyDiv w:val="1"/>
      <w:marLeft w:val="0"/>
      <w:marRight w:val="0"/>
      <w:marTop w:val="0"/>
      <w:marBottom w:val="0"/>
      <w:divBdr>
        <w:top w:val="none" w:sz="0" w:space="0" w:color="auto"/>
        <w:left w:val="none" w:sz="0" w:space="0" w:color="auto"/>
        <w:bottom w:val="none" w:sz="0" w:space="0" w:color="auto"/>
        <w:right w:val="none" w:sz="0" w:space="0" w:color="auto"/>
      </w:divBdr>
    </w:div>
    <w:div w:id="1745027118">
      <w:bodyDiv w:val="1"/>
      <w:marLeft w:val="0"/>
      <w:marRight w:val="0"/>
      <w:marTop w:val="0"/>
      <w:marBottom w:val="0"/>
      <w:divBdr>
        <w:top w:val="none" w:sz="0" w:space="0" w:color="auto"/>
        <w:left w:val="none" w:sz="0" w:space="0" w:color="auto"/>
        <w:bottom w:val="none" w:sz="0" w:space="0" w:color="auto"/>
        <w:right w:val="none" w:sz="0" w:space="0" w:color="auto"/>
      </w:divBdr>
    </w:div>
    <w:div w:id="179355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etquest.jpl.nasa.gov/news/15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564</Words>
  <Characters>3107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Guili</dc:creator>
  <cp:lastModifiedBy>Vincent Guili</cp:lastModifiedBy>
  <cp:revision>2</cp:revision>
  <dcterms:created xsi:type="dcterms:W3CDTF">2015-03-23T20:08:00Z</dcterms:created>
  <dcterms:modified xsi:type="dcterms:W3CDTF">2015-03-23T20:08:00Z</dcterms:modified>
</cp:coreProperties>
</file>