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2C" w:rsidRPr="00C01F85" w:rsidRDefault="005F5F36" w:rsidP="005F5F36">
      <w:pPr>
        <w:pBdr>
          <w:top w:val="single" w:sz="4" w:space="1" w:color="008000"/>
          <w:left w:val="single" w:sz="4" w:space="4" w:color="008000"/>
          <w:bottom w:val="single" w:sz="4" w:space="1" w:color="008000"/>
          <w:right w:val="single" w:sz="4" w:space="4" w:color="008000"/>
        </w:pBdr>
        <w:shd w:val="clear" w:color="auto" w:fill="66FF66"/>
        <w:jc w:val="center"/>
        <w:rPr>
          <w:b/>
          <w:color w:val="008000"/>
          <w:u w:val="none"/>
        </w:rPr>
      </w:pPr>
      <w:r w:rsidRPr="00C01F85">
        <w:rPr>
          <w:b/>
          <w:color w:val="008000"/>
          <w:u w:val="none"/>
        </w:rPr>
        <w:t>PRESENTATION DE L’</w:t>
      </w:r>
      <w:r w:rsidR="00A974A4">
        <w:rPr>
          <w:b/>
          <w:color w:val="008000"/>
          <w:u w:val="none"/>
        </w:rPr>
        <w:t>ENSEIGNEMENT DE SPECIALITE PRE</w:t>
      </w:r>
      <w:r w:rsidRPr="00C01F85">
        <w:rPr>
          <w:b/>
          <w:color w:val="008000"/>
          <w:u w:val="none"/>
        </w:rPr>
        <w:t>MIERE</w:t>
      </w:r>
    </w:p>
    <w:p w:rsidR="005F5F36" w:rsidRPr="00C01F85" w:rsidRDefault="005F5F36" w:rsidP="005F5F36">
      <w:pPr>
        <w:pBdr>
          <w:top w:val="single" w:sz="4" w:space="1" w:color="008000"/>
          <w:left w:val="single" w:sz="4" w:space="4" w:color="008000"/>
          <w:bottom w:val="single" w:sz="4" w:space="1" w:color="008000"/>
          <w:right w:val="single" w:sz="4" w:space="4" w:color="008000"/>
        </w:pBdr>
        <w:shd w:val="clear" w:color="auto" w:fill="66FF66"/>
        <w:jc w:val="center"/>
        <w:rPr>
          <w:b/>
          <w:color w:val="008000"/>
          <w:sz w:val="32"/>
          <w:szCs w:val="32"/>
          <w:u w:val="none"/>
        </w:rPr>
      </w:pPr>
      <w:r w:rsidRPr="00C01F85">
        <w:rPr>
          <w:b/>
          <w:color w:val="008000"/>
          <w:sz w:val="32"/>
          <w:szCs w:val="32"/>
          <w:u w:val="none"/>
        </w:rPr>
        <w:t>Sciences de le Vie et de la Terre</w:t>
      </w:r>
    </w:p>
    <w:p w:rsidR="005F5F36" w:rsidRPr="005F5F36" w:rsidRDefault="005F5F36" w:rsidP="005F5F36">
      <w:pPr>
        <w:rPr>
          <w:sz w:val="32"/>
          <w:szCs w:val="32"/>
        </w:rPr>
      </w:pPr>
    </w:p>
    <w:p w:rsidR="005F5F36" w:rsidRPr="009F70B7" w:rsidRDefault="005F5F36" w:rsidP="005F5F36">
      <w:pPr>
        <w:tabs>
          <w:tab w:val="left" w:pos="1152"/>
        </w:tabs>
        <w:jc w:val="both"/>
        <w:rPr>
          <w:u w:val="none"/>
        </w:rPr>
      </w:pPr>
      <w:r w:rsidRPr="009F70B7">
        <w:rPr>
          <w:u w:val="none"/>
        </w:rPr>
        <w:t xml:space="preserve">Le choix </w:t>
      </w:r>
      <w:r w:rsidR="00D24031" w:rsidRPr="009F70B7">
        <w:rPr>
          <w:u w:val="none"/>
        </w:rPr>
        <w:t>d’une spécialité</w:t>
      </w:r>
      <w:r w:rsidRPr="009F70B7">
        <w:rPr>
          <w:u w:val="none"/>
        </w:rPr>
        <w:t xml:space="preserve"> en première doit être le résultat d’une réflexion sérieuse sur votre </w:t>
      </w:r>
      <w:r w:rsidRPr="009F70B7">
        <w:rPr>
          <w:b/>
          <w:u w:val="none"/>
        </w:rPr>
        <w:t xml:space="preserve">intérêt </w:t>
      </w:r>
      <w:r w:rsidRPr="009F70B7">
        <w:rPr>
          <w:u w:val="none"/>
        </w:rPr>
        <w:t xml:space="preserve">pour une discipline, le bilan de </w:t>
      </w:r>
      <w:r w:rsidR="00D24031" w:rsidRPr="009F70B7">
        <w:rPr>
          <w:u w:val="none"/>
        </w:rPr>
        <w:t>vos</w:t>
      </w:r>
      <w:r w:rsidRPr="009F70B7">
        <w:rPr>
          <w:b/>
          <w:u w:val="none"/>
        </w:rPr>
        <w:t xml:space="preserve"> compétences </w:t>
      </w:r>
      <w:r w:rsidRPr="009F70B7">
        <w:rPr>
          <w:u w:val="none"/>
        </w:rPr>
        <w:t xml:space="preserve">pour cette discipline et </w:t>
      </w:r>
      <w:r w:rsidRPr="009F70B7">
        <w:rPr>
          <w:b/>
          <w:u w:val="none"/>
        </w:rPr>
        <w:t xml:space="preserve">les perspectives d’avenir que vous envisagez </w:t>
      </w:r>
      <w:r w:rsidRPr="009F70B7">
        <w:rPr>
          <w:u w:val="none"/>
        </w:rPr>
        <w:t>(métier, études)</w:t>
      </w:r>
      <w:r w:rsidR="00D24031" w:rsidRPr="009F70B7">
        <w:rPr>
          <w:u w:val="none"/>
        </w:rPr>
        <w:t xml:space="preserve"> en lien avec cette discipline. Voici de quoi guider cette réflexion afin de déterminer si vous avez l’ADN d’</w:t>
      </w:r>
      <w:r w:rsidR="008B6C2F" w:rsidRPr="009F70B7">
        <w:rPr>
          <w:u w:val="none"/>
        </w:rPr>
        <w:t>un futur spécialiste de SVT !</w:t>
      </w:r>
    </w:p>
    <w:p w:rsidR="00D24031" w:rsidRPr="009F70B7" w:rsidRDefault="00D24031" w:rsidP="005F5F36">
      <w:pPr>
        <w:tabs>
          <w:tab w:val="left" w:pos="1152"/>
        </w:tabs>
        <w:jc w:val="both"/>
        <w:rPr>
          <w:u w:val="none"/>
        </w:rPr>
      </w:pPr>
    </w:p>
    <w:p w:rsidR="00D24031" w:rsidRPr="00C01F85" w:rsidRDefault="00D24031" w:rsidP="00D24031">
      <w:pPr>
        <w:jc w:val="both"/>
        <w:rPr>
          <w:b/>
          <w:color w:val="008000"/>
          <w:sz w:val="32"/>
          <w:szCs w:val="32"/>
          <w:u w:val="none"/>
        </w:rPr>
      </w:pPr>
      <w:r w:rsidRPr="00C01F85">
        <w:rPr>
          <w:b/>
          <w:color w:val="008000"/>
          <w:sz w:val="32"/>
          <w:szCs w:val="32"/>
          <w:u w:val="none"/>
        </w:rPr>
        <w:t>I</w:t>
      </w:r>
      <w:r w:rsidRPr="00C01F85">
        <w:rPr>
          <w:b/>
          <w:color w:val="008000"/>
          <w:sz w:val="32"/>
          <w:szCs w:val="32"/>
          <w:u w:val="none"/>
        </w:rPr>
        <w:tab/>
        <w:t>Intérêt pour les SVT</w:t>
      </w:r>
    </w:p>
    <w:p w:rsidR="00F833BD" w:rsidRPr="00C01F85" w:rsidRDefault="00F833BD" w:rsidP="00D24031">
      <w:pPr>
        <w:jc w:val="both"/>
        <w:rPr>
          <w:b/>
          <w:color w:val="008000"/>
          <w:sz w:val="8"/>
          <w:szCs w:val="8"/>
          <w:u w:val="none"/>
        </w:rPr>
      </w:pPr>
    </w:p>
    <w:p w:rsidR="003E1077" w:rsidRPr="009F70B7" w:rsidRDefault="003E1077" w:rsidP="00D24031">
      <w:pPr>
        <w:jc w:val="both"/>
        <w:rPr>
          <w:color w:val="008000"/>
          <w:u w:val="none"/>
        </w:rPr>
      </w:pPr>
      <w:r w:rsidRPr="009F70B7">
        <w:rPr>
          <w:b/>
          <w:color w:val="008000"/>
          <w:u w:val="none"/>
        </w:rPr>
        <w:tab/>
      </w:r>
      <w:r w:rsidRPr="009F70B7">
        <w:rPr>
          <w:b/>
          <w:color w:val="008000"/>
          <w:u w:val="none"/>
        </w:rPr>
        <w:tab/>
      </w:r>
      <w:r w:rsidRPr="009F70B7">
        <w:rPr>
          <w:color w:val="008000"/>
          <w:u w:val="none"/>
        </w:rPr>
        <w:t>a. La mesure de cet intérêt</w:t>
      </w:r>
    </w:p>
    <w:p w:rsidR="00D24031" w:rsidRPr="009F70B7" w:rsidRDefault="00D24031" w:rsidP="00D24031">
      <w:pPr>
        <w:jc w:val="both"/>
        <w:rPr>
          <w:b/>
          <w:color w:val="008000"/>
          <w:sz w:val="8"/>
          <w:szCs w:val="8"/>
          <w:u w:val="none"/>
        </w:rPr>
      </w:pPr>
    </w:p>
    <w:p w:rsidR="00D24031" w:rsidRPr="009F70B7" w:rsidRDefault="00D24031" w:rsidP="00D24031">
      <w:pPr>
        <w:jc w:val="both"/>
        <w:rPr>
          <w:u w:val="none"/>
        </w:rPr>
      </w:pPr>
      <w:r w:rsidRPr="009F70B7">
        <w:rPr>
          <w:u w:val="none"/>
        </w:rPr>
        <w:t xml:space="preserve">Vous pouvez </w:t>
      </w:r>
      <w:r w:rsidR="008B6C2F" w:rsidRPr="009F70B7">
        <w:rPr>
          <w:u w:val="none"/>
        </w:rPr>
        <w:t xml:space="preserve">bien sur vous référer, en premier lieu, </w:t>
      </w:r>
      <w:r w:rsidRPr="009F70B7">
        <w:rPr>
          <w:u w:val="none"/>
        </w:rPr>
        <w:t xml:space="preserve">à votre expérience dans la discipline cette année. </w:t>
      </w:r>
      <w:r w:rsidR="008B6C2F" w:rsidRPr="009F70B7">
        <w:rPr>
          <w:u w:val="none"/>
        </w:rPr>
        <w:t>Les</w:t>
      </w:r>
      <w:r w:rsidRPr="009F70B7">
        <w:rPr>
          <w:u w:val="none"/>
        </w:rPr>
        <w:t xml:space="preserve"> sujets </w:t>
      </w:r>
      <w:r w:rsidR="008B6C2F" w:rsidRPr="009F70B7">
        <w:rPr>
          <w:u w:val="none"/>
        </w:rPr>
        <w:t>que vous traitezen SVT en</w:t>
      </w:r>
      <w:r w:rsidR="00BA2178" w:rsidRPr="009F70B7">
        <w:rPr>
          <w:u w:val="none"/>
        </w:rPr>
        <w:t xml:space="preserve"> seconde retiennent-ils votre attention </w:t>
      </w:r>
      <w:r w:rsidR="008B6C2F" w:rsidRPr="009F70B7">
        <w:rPr>
          <w:u w:val="none"/>
        </w:rPr>
        <w:t xml:space="preserve">? </w:t>
      </w:r>
      <w:r w:rsidR="00BA2178" w:rsidRPr="009F70B7">
        <w:rPr>
          <w:u w:val="none"/>
        </w:rPr>
        <w:t xml:space="preserve">Allez vous avec plaisir en TP ? </w:t>
      </w:r>
      <w:r w:rsidR="008B6C2F" w:rsidRPr="009F70B7">
        <w:rPr>
          <w:u w:val="none"/>
        </w:rPr>
        <w:t>Mais l’</w:t>
      </w:r>
      <w:r w:rsidR="00943D58" w:rsidRPr="009F70B7">
        <w:rPr>
          <w:u w:val="none"/>
        </w:rPr>
        <w:t>intérêt</w:t>
      </w:r>
      <w:r w:rsidR="008B6C2F" w:rsidRPr="009F70B7">
        <w:rPr>
          <w:u w:val="none"/>
        </w:rPr>
        <w:t xml:space="preserve"> pour une matière se mesure bien au-delà.</w:t>
      </w:r>
      <w:r w:rsidR="00BA2178" w:rsidRPr="009F70B7">
        <w:rPr>
          <w:u w:val="none"/>
        </w:rPr>
        <w:t xml:space="preserve"> Vous avez aussi un </w:t>
      </w:r>
      <w:r w:rsidR="00943D58" w:rsidRPr="009F70B7">
        <w:rPr>
          <w:u w:val="none"/>
        </w:rPr>
        <w:t>attrait</w:t>
      </w:r>
      <w:r w:rsidR="00BA2178" w:rsidRPr="009F70B7">
        <w:rPr>
          <w:u w:val="none"/>
        </w:rPr>
        <w:t xml:space="preserve"> particulier :</w:t>
      </w:r>
    </w:p>
    <w:p w:rsidR="00BA2178" w:rsidRPr="009F70B7" w:rsidRDefault="00BA2178" w:rsidP="00BA2178">
      <w:pPr>
        <w:pStyle w:val="Paragraphedeliste"/>
        <w:numPr>
          <w:ilvl w:val="0"/>
          <w:numId w:val="3"/>
        </w:numPr>
        <w:ind w:left="2552" w:hanging="992"/>
        <w:jc w:val="both"/>
        <w:rPr>
          <w:u w:val="none"/>
        </w:rPr>
      </w:pPr>
      <w:r w:rsidRPr="009F70B7">
        <w:rPr>
          <w:u w:val="none"/>
        </w:rPr>
        <w:t>pour l’</w:t>
      </w:r>
      <w:r w:rsidR="009C6F07" w:rsidRPr="009F70B7">
        <w:rPr>
          <w:b/>
          <w:u w:val="none"/>
        </w:rPr>
        <w:t>histoire des sciences </w:t>
      </w:r>
      <w:r w:rsidR="009C6F07" w:rsidRPr="009F70B7">
        <w:rPr>
          <w:u w:val="none"/>
        </w:rPr>
        <w:t xml:space="preserve">: </w:t>
      </w:r>
      <w:r w:rsidR="00943D58" w:rsidRPr="009F70B7">
        <w:rPr>
          <w:u w:val="none"/>
        </w:rPr>
        <w:t xml:space="preserve">vous appréciez de </w:t>
      </w:r>
      <w:r w:rsidR="00DA3488" w:rsidRPr="009F70B7">
        <w:rPr>
          <w:u w:val="none"/>
        </w:rPr>
        <w:t>retracer</w:t>
      </w:r>
      <w:r w:rsidR="009C6F07" w:rsidRPr="009F70B7">
        <w:rPr>
          <w:u w:val="none"/>
        </w:rPr>
        <w:t>la manière dont se sont construites les connaissances actuelles, les figures importantes de cette histoire</w:t>
      </w:r>
      <w:r w:rsidR="00943D58" w:rsidRPr="009F70B7">
        <w:rPr>
          <w:u w:val="none"/>
        </w:rPr>
        <w:t xml:space="preserve"> vous inspirent</w:t>
      </w:r>
      <w:r w:rsidR="009C6F07" w:rsidRPr="009F70B7">
        <w:rPr>
          <w:u w:val="none"/>
        </w:rPr>
        <w:t xml:space="preserve">, </w:t>
      </w:r>
      <w:r w:rsidR="00943D58" w:rsidRPr="009F70B7">
        <w:rPr>
          <w:u w:val="none"/>
        </w:rPr>
        <w:t xml:space="preserve">vous </w:t>
      </w:r>
      <w:r w:rsidR="00DA3488" w:rsidRPr="009F70B7">
        <w:rPr>
          <w:u w:val="none"/>
        </w:rPr>
        <w:t>prisez</w:t>
      </w:r>
      <w:r w:rsidR="00943D58" w:rsidRPr="009F70B7">
        <w:rPr>
          <w:u w:val="none"/>
        </w:rPr>
        <w:t xml:space="preserve"> de suivre </w:t>
      </w:r>
      <w:r w:rsidR="009C6F07" w:rsidRPr="009F70B7">
        <w:rPr>
          <w:u w:val="none"/>
        </w:rPr>
        <w:t>les progrès scientifiques et techniques associés ;</w:t>
      </w:r>
    </w:p>
    <w:p w:rsidR="009C6F07" w:rsidRPr="009F70B7" w:rsidRDefault="009C6F07" w:rsidP="00BA2178">
      <w:pPr>
        <w:pStyle w:val="Paragraphedeliste"/>
        <w:numPr>
          <w:ilvl w:val="0"/>
          <w:numId w:val="3"/>
        </w:numPr>
        <w:ind w:left="2552" w:hanging="992"/>
        <w:jc w:val="both"/>
        <w:rPr>
          <w:u w:val="none"/>
        </w:rPr>
      </w:pPr>
      <w:r w:rsidRPr="009F70B7">
        <w:rPr>
          <w:u w:val="none"/>
        </w:rPr>
        <w:t>pour l’</w:t>
      </w:r>
      <w:r w:rsidRPr="009F70B7">
        <w:rPr>
          <w:b/>
          <w:u w:val="none"/>
        </w:rPr>
        <w:t>actualité scientifique</w:t>
      </w:r>
      <w:r w:rsidR="00943D58" w:rsidRPr="009F70B7">
        <w:rPr>
          <w:b/>
          <w:u w:val="none"/>
        </w:rPr>
        <w:t> </w:t>
      </w:r>
      <w:r w:rsidR="00943D58" w:rsidRPr="009F70B7">
        <w:rPr>
          <w:u w:val="none"/>
        </w:rPr>
        <w:t>: vous êtes connectés à cette actualité via les médias (magazines scientifiques, presse écrite, radio, télévision</w:t>
      </w:r>
      <w:r w:rsidR="00DA3488" w:rsidRPr="009F70B7">
        <w:rPr>
          <w:u w:val="none"/>
        </w:rPr>
        <w:t>, internet</w:t>
      </w:r>
      <w:r w:rsidR="00943D58" w:rsidRPr="009F70B7">
        <w:rPr>
          <w:u w:val="none"/>
        </w:rPr>
        <w:t>…)</w:t>
      </w:r>
      <w:r w:rsidR="00715E3F" w:rsidRPr="009F70B7">
        <w:rPr>
          <w:u w:val="none"/>
        </w:rPr>
        <w:t>, les documentaires scientifiques ne vous rebutent pas, bien au contraire…</w:t>
      </w:r>
      <w:r w:rsidR="00722949" w:rsidRPr="009F70B7">
        <w:rPr>
          <w:u w:val="none"/>
        </w:rPr>
        <w:t> ;</w:t>
      </w:r>
    </w:p>
    <w:p w:rsidR="00943D58" w:rsidRPr="009F70B7" w:rsidRDefault="00943D58" w:rsidP="00BA2178">
      <w:pPr>
        <w:pStyle w:val="Paragraphedeliste"/>
        <w:numPr>
          <w:ilvl w:val="0"/>
          <w:numId w:val="3"/>
        </w:numPr>
        <w:ind w:left="2552" w:hanging="992"/>
        <w:jc w:val="both"/>
        <w:rPr>
          <w:u w:val="none"/>
        </w:rPr>
      </w:pPr>
      <w:r w:rsidRPr="009F70B7">
        <w:rPr>
          <w:u w:val="none"/>
        </w:rPr>
        <w:t xml:space="preserve">pour les </w:t>
      </w:r>
      <w:r w:rsidRPr="009F70B7">
        <w:rPr>
          <w:b/>
          <w:u w:val="none"/>
        </w:rPr>
        <w:t>enjeux planétaires contemporains</w:t>
      </w:r>
      <w:r w:rsidR="00722949" w:rsidRPr="009F70B7">
        <w:rPr>
          <w:b/>
          <w:u w:val="none"/>
        </w:rPr>
        <w:t> </w:t>
      </w:r>
      <w:r w:rsidR="00722949" w:rsidRPr="009F70B7">
        <w:rPr>
          <w:u w:val="none"/>
        </w:rPr>
        <w:t xml:space="preserve">: vous voulez en cerner les aspects scientifiques, vous </w:t>
      </w:r>
      <w:r w:rsidR="00DA3488" w:rsidRPr="009F70B7">
        <w:rPr>
          <w:u w:val="none"/>
        </w:rPr>
        <w:t xml:space="preserve">vous </w:t>
      </w:r>
      <w:r w:rsidR="00722949" w:rsidRPr="009F70B7">
        <w:rPr>
          <w:u w:val="none"/>
        </w:rPr>
        <w:t xml:space="preserve">sentez concernés, vous êtes déjà peut-être même engagés au niveau personnel à travers vos modes de vie et de consommation ou </w:t>
      </w:r>
      <w:r w:rsidR="00DA3488" w:rsidRPr="009F70B7">
        <w:rPr>
          <w:u w:val="none"/>
        </w:rPr>
        <w:t xml:space="preserve">dans le milieu </w:t>
      </w:r>
      <w:r w:rsidR="00722949" w:rsidRPr="009F70B7">
        <w:rPr>
          <w:u w:val="none"/>
        </w:rPr>
        <w:t xml:space="preserve">associatif au lycée ou ailleurs. </w:t>
      </w:r>
    </w:p>
    <w:p w:rsidR="00DB504C" w:rsidRPr="009F70B7" w:rsidRDefault="00DB504C" w:rsidP="00D24031">
      <w:pPr>
        <w:jc w:val="both"/>
        <w:rPr>
          <w:u w:val="none"/>
        </w:rPr>
      </w:pPr>
    </w:p>
    <w:p w:rsidR="00D24031" w:rsidRPr="009F70B7" w:rsidRDefault="00DA3488" w:rsidP="00D24031">
      <w:pPr>
        <w:jc w:val="both"/>
        <w:rPr>
          <w:u w:val="none"/>
        </w:rPr>
      </w:pPr>
      <w:r w:rsidRPr="009F70B7">
        <w:rPr>
          <w:u w:val="none"/>
        </w:rPr>
        <w:t>Il ne s’agit pas de déjà tout connaître mais le programme de spécialité SVT s’inscrit dans le contexte de recherche</w:t>
      </w:r>
      <w:r w:rsidR="003E1077" w:rsidRPr="009F70B7">
        <w:rPr>
          <w:u w:val="none"/>
        </w:rPr>
        <w:t>s, d’actualité et d’enjeux</w:t>
      </w:r>
      <w:r w:rsidRPr="009F70B7">
        <w:rPr>
          <w:u w:val="none"/>
        </w:rPr>
        <w:t xml:space="preserve"> récent. Un de ses objectifs majeurs est justement d’</w:t>
      </w:r>
      <w:r w:rsidRPr="009F70B7">
        <w:rPr>
          <w:b/>
          <w:u w:val="none"/>
        </w:rPr>
        <w:t>acquérir et de consolider votre culture scientifique</w:t>
      </w:r>
      <w:r w:rsidRPr="009F70B7">
        <w:rPr>
          <w:u w:val="none"/>
        </w:rPr>
        <w:t>.</w:t>
      </w:r>
      <w:r w:rsidR="008813BB" w:rsidRPr="009F70B7">
        <w:rPr>
          <w:u w:val="none"/>
        </w:rPr>
        <w:t xml:space="preserve"> Culture qui vous permettra d’exercer ensuite librement et pleinement votre </w:t>
      </w:r>
      <w:r w:rsidR="008813BB" w:rsidRPr="009F70B7">
        <w:rPr>
          <w:b/>
          <w:u w:val="none"/>
        </w:rPr>
        <w:t>esprit critique</w:t>
      </w:r>
      <w:r w:rsidR="008813BB" w:rsidRPr="009F70B7">
        <w:rPr>
          <w:u w:val="none"/>
        </w:rPr>
        <w:t xml:space="preserve"> sur l’information et de </w:t>
      </w:r>
      <w:r w:rsidR="00DB504C" w:rsidRPr="009F70B7">
        <w:rPr>
          <w:u w:val="none"/>
        </w:rPr>
        <w:t xml:space="preserve">vous </w:t>
      </w:r>
      <w:r w:rsidR="008813BB" w:rsidRPr="009F70B7">
        <w:rPr>
          <w:u w:val="none"/>
        </w:rPr>
        <w:t>forger un avis éclairé sur le monde.</w:t>
      </w:r>
    </w:p>
    <w:p w:rsidR="003E1077" w:rsidRPr="009F70B7" w:rsidRDefault="003E1077" w:rsidP="00D24031">
      <w:pPr>
        <w:jc w:val="both"/>
        <w:rPr>
          <w:u w:val="none"/>
        </w:rPr>
      </w:pPr>
    </w:p>
    <w:p w:rsidR="00DA3488" w:rsidRPr="009F70B7" w:rsidRDefault="003E1077" w:rsidP="00D24031">
      <w:pPr>
        <w:jc w:val="both"/>
        <w:rPr>
          <w:color w:val="008000"/>
          <w:u w:val="none"/>
        </w:rPr>
      </w:pPr>
      <w:r w:rsidRPr="009F70B7">
        <w:rPr>
          <w:b/>
          <w:color w:val="008000"/>
          <w:u w:val="none"/>
        </w:rPr>
        <w:tab/>
      </w:r>
      <w:r w:rsidRPr="009F70B7">
        <w:rPr>
          <w:color w:val="008000"/>
          <w:u w:val="none"/>
        </w:rPr>
        <w:tab/>
        <w:t>b. Le programme de spécialité en première</w:t>
      </w:r>
    </w:p>
    <w:p w:rsidR="003E1077" w:rsidRPr="009F70B7" w:rsidRDefault="003E1077" w:rsidP="00D24031">
      <w:pPr>
        <w:jc w:val="both"/>
        <w:rPr>
          <w:color w:val="008000"/>
          <w:sz w:val="8"/>
          <w:szCs w:val="8"/>
          <w:u w:val="none"/>
        </w:rPr>
      </w:pPr>
    </w:p>
    <w:p w:rsidR="003E1077" w:rsidRPr="009F70B7" w:rsidRDefault="003E1077" w:rsidP="00D24031">
      <w:pPr>
        <w:jc w:val="both"/>
        <w:rPr>
          <w:u w:val="none"/>
        </w:rPr>
      </w:pPr>
      <w:r w:rsidRPr="009F70B7">
        <w:rPr>
          <w:u w:val="none"/>
        </w:rPr>
        <w:t>Comme cette année, le programme est divisé en 3 grands thèmes :</w:t>
      </w:r>
    </w:p>
    <w:p w:rsidR="003E1077" w:rsidRPr="009F70B7" w:rsidRDefault="003E1077" w:rsidP="00D24031">
      <w:pPr>
        <w:jc w:val="both"/>
        <w:rPr>
          <w:b/>
          <w:color w:val="008000"/>
          <w:u w:val="none"/>
        </w:rPr>
      </w:pPr>
      <w:r w:rsidRPr="009F70B7">
        <w:rPr>
          <w:u w:val="none"/>
        </w:rPr>
        <w:tab/>
      </w:r>
      <w:r w:rsidRPr="009F70B7">
        <w:rPr>
          <w:b/>
          <w:color w:val="008000"/>
          <w:u w:val="none"/>
        </w:rPr>
        <w:t>THEME 1 : LA TERRE, LA VIE ET L’ORGANISATION DU VIVANT</w:t>
      </w:r>
    </w:p>
    <w:p w:rsidR="003E1077" w:rsidRPr="009F70B7" w:rsidRDefault="008813BB" w:rsidP="008813BB">
      <w:pPr>
        <w:pStyle w:val="Paragraphedeliste"/>
        <w:numPr>
          <w:ilvl w:val="0"/>
          <w:numId w:val="4"/>
        </w:numPr>
        <w:jc w:val="both"/>
        <w:rPr>
          <w:color w:val="008000"/>
          <w:u w:val="none"/>
        </w:rPr>
      </w:pPr>
      <w:r w:rsidRPr="009F70B7">
        <w:rPr>
          <w:color w:val="008000"/>
          <w:u w:val="none"/>
        </w:rPr>
        <w:t>Transmission, variation et expression du patrimoine génétique</w:t>
      </w:r>
    </w:p>
    <w:p w:rsidR="008813BB" w:rsidRPr="009F70B7" w:rsidRDefault="008813BB" w:rsidP="00DB504C">
      <w:pPr>
        <w:ind w:left="1770"/>
        <w:jc w:val="both"/>
        <w:rPr>
          <w:u w:val="none"/>
        </w:rPr>
      </w:pPr>
      <w:r w:rsidRPr="009F70B7">
        <w:rPr>
          <w:u w:val="none"/>
        </w:rPr>
        <w:t xml:space="preserve">Il s’agit de comprendre les mécanismes </w:t>
      </w:r>
      <w:r w:rsidR="00DB504C" w:rsidRPr="009F70B7">
        <w:rPr>
          <w:u w:val="none"/>
        </w:rPr>
        <w:t xml:space="preserve">qui permettent la </w:t>
      </w:r>
      <w:r w:rsidR="00205F63" w:rsidRPr="009F70B7">
        <w:rPr>
          <w:b/>
          <w:u w:val="none"/>
        </w:rPr>
        <w:t>transmission</w:t>
      </w:r>
      <w:r w:rsidR="00DB504C" w:rsidRPr="009F70B7">
        <w:rPr>
          <w:u w:val="none"/>
        </w:rPr>
        <w:t xml:space="preserve">de toutes les </w:t>
      </w:r>
      <w:r w:rsidR="00DB504C" w:rsidRPr="009F70B7">
        <w:rPr>
          <w:b/>
          <w:u w:val="none"/>
        </w:rPr>
        <w:t>informations génétiques</w:t>
      </w:r>
      <w:r w:rsidR="00DB504C" w:rsidRPr="009F70B7">
        <w:rPr>
          <w:u w:val="none"/>
        </w:rPr>
        <w:t xml:space="preserve"> contenues dans votre ADN depuis la seule cellule à partir de laquelle vous êtes nés jusqu’au 10000 milliards de cellules qui vous constituent aujourd’hui ;</w:t>
      </w:r>
      <w:r w:rsidR="00205F63" w:rsidRPr="009F70B7">
        <w:rPr>
          <w:u w:val="none"/>
        </w:rPr>
        <w:t xml:space="preserve"> de comprendre comment vos caractères (la couleur de votre peau par exemple) sont le résultat de l’</w:t>
      </w:r>
      <w:r w:rsidR="00205F63" w:rsidRPr="009F70B7">
        <w:rPr>
          <w:b/>
          <w:u w:val="none"/>
        </w:rPr>
        <w:t>expression</w:t>
      </w:r>
      <w:r w:rsidR="00205F63" w:rsidRPr="009F70B7">
        <w:rPr>
          <w:u w:val="none"/>
        </w:rPr>
        <w:t xml:space="preserve"> de ces informations ; de comprendre comment la </w:t>
      </w:r>
      <w:r w:rsidR="00205F63" w:rsidRPr="009F70B7">
        <w:rPr>
          <w:b/>
          <w:u w:val="none"/>
        </w:rPr>
        <w:t>variation</w:t>
      </w:r>
      <w:r w:rsidR="00205F63" w:rsidRPr="009F70B7">
        <w:rPr>
          <w:u w:val="none"/>
        </w:rPr>
        <w:t xml:space="preserve"> d’une molécule pourtant aussi universelle que l’ADN aboutit à la diversité qu’on peut constater entre nous ; et finalement de pouvoir lire même l’histoire de l’humanité à travers nos gènes</w:t>
      </w:r>
      <w:r w:rsidR="00132BF3" w:rsidRPr="009F70B7">
        <w:rPr>
          <w:u w:val="none"/>
        </w:rPr>
        <w:t> !</w:t>
      </w:r>
    </w:p>
    <w:p w:rsidR="008813BB" w:rsidRPr="009F70B7" w:rsidRDefault="008813BB" w:rsidP="008813BB">
      <w:pPr>
        <w:pStyle w:val="Paragraphedeliste"/>
        <w:numPr>
          <w:ilvl w:val="0"/>
          <w:numId w:val="4"/>
        </w:numPr>
        <w:jc w:val="both"/>
        <w:rPr>
          <w:color w:val="008000"/>
          <w:u w:val="none"/>
        </w:rPr>
      </w:pPr>
      <w:r w:rsidRPr="009F70B7">
        <w:rPr>
          <w:color w:val="008000"/>
          <w:u w:val="none"/>
        </w:rPr>
        <w:t>La dynamique interne de la Terre</w:t>
      </w:r>
    </w:p>
    <w:p w:rsidR="00205F63" w:rsidRPr="009F70B7" w:rsidRDefault="00205F63" w:rsidP="00205F63">
      <w:pPr>
        <w:pStyle w:val="Paragraphedeliste"/>
        <w:ind w:left="1770"/>
        <w:jc w:val="both"/>
        <w:rPr>
          <w:u w:val="none"/>
        </w:rPr>
      </w:pPr>
      <w:r w:rsidRPr="009F70B7">
        <w:rPr>
          <w:u w:val="none"/>
        </w:rPr>
        <w:t xml:space="preserve">Il s’agit </w:t>
      </w:r>
      <w:r w:rsidR="00132BF3" w:rsidRPr="009F70B7">
        <w:rPr>
          <w:u w:val="none"/>
        </w:rPr>
        <w:t xml:space="preserve">de saisir le contraste géologique entre océans et continents ; de saisir comment la structure interne de la Terre peut être connue alors que personne -en dehors de romans- n’a pourtant jamais voyagé jusqu’au centre de la Terre ; de </w:t>
      </w:r>
      <w:r w:rsidR="005325C5" w:rsidRPr="009F70B7">
        <w:rPr>
          <w:u w:val="none"/>
        </w:rPr>
        <w:t>s’intéresser à l’élaboration du modèle de</w:t>
      </w:r>
      <w:r w:rsidR="00132BF3" w:rsidRPr="009F70B7">
        <w:rPr>
          <w:u w:val="none"/>
        </w:rPr>
        <w:t xml:space="preserve"> la tectonique des plaques pour saisir </w:t>
      </w:r>
      <w:r w:rsidR="005325C5" w:rsidRPr="009F70B7">
        <w:rPr>
          <w:u w:val="none"/>
        </w:rPr>
        <w:t xml:space="preserve">comment se forme </w:t>
      </w:r>
      <w:r w:rsidR="00132BF3" w:rsidRPr="009F70B7">
        <w:rPr>
          <w:u w:val="none"/>
        </w:rPr>
        <w:t xml:space="preserve">le plancher des océans, comment il disparaît, comment se forment les continents et </w:t>
      </w:r>
      <w:r w:rsidR="005325C5" w:rsidRPr="009F70B7">
        <w:rPr>
          <w:u w:val="none"/>
        </w:rPr>
        <w:t>même les chaînes de montagnes comme notre Jura si proche !</w:t>
      </w:r>
    </w:p>
    <w:p w:rsidR="005325C5" w:rsidRPr="009F70B7" w:rsidRDefault="005325C5" w:rsidP="005325C5">
      <w:pPr>
        <w:ind w:firstLine="708"/>
        <w:jc w:val="both"/>
        <w:rPr>
          <w:b/>
          <w:color w:val="FF0000"/>
          <w:u w:val="none"/>
        </w:rPr>
      </w:pPr>
      <w:r w:rsidRPr="009F70B7">
        <w:rPr>
          <w:b/>
          <w:color w:val="FF0000"/>
          <w:u w:val="none"/>
        </w:rPr>
        <w:lastRenderedPageBreak/>
        <w:t>THEME 2 : LES ENJEUX CONTEMPORAINS DE LA PLANETE</w:t>
      </w:r>
    </w:p>
    <w:p w:rsidR="005325C5" w:rsidRPr="009F70B7" w:rsidRDefault="005325C5" w:rsidP="005325C5">
      <w:pPr>
        <w:pStyle w:val="Paragraphedeliste"/>
        <w:ind w:left="1770"/>
        <w:jc w:val="both"/>
        <w:rPr>
          <w:color w:val="FF0000"/>
          <w:u w:val="none"/>
        </w:rPr>
      </w:pPr>
      <w:r w:rsidRPr="009F70B7">
        <w:rPr>
          <w:color w:val="FF0000"/>
          <w:u w:val="none"/>
        </w:rPr>
        <w:t>Ecosystèmes et services environnementaux</w:t>
      </w:r>
    </w:p>
    <w:p w:rsidR="003E1077" w:rsidRPr="009F70B7" w:rsidRDefault="005325C5" w:rsidP="005325C5">
      <w:pPr>
        <w:tabs>
          <w:tab w:val="left" w:pos="1843"/>
        </w:tabs>
        <w:ind w:left="1770"/>
        <w:jc w:val="both"/>
        <w:rPr>
          <w:u w:val="none"/>
        </w:rPr>
      </w:pPr>
      <w:r w:rsidRPr="009F70B7">
        <w:rPr>
          <w:u w:val="none"/>
        </w:rPr>
        <w:t xml:space="preserve">Il s’agit de mettre en évidence que les </w:t>
      </w:r>
      <w:r w:rsidRPr="009F70B7">
        <w:rPr>
          <w:b/>
          <w:u w:val="none"/>
        </w:rPr>
        <w:t>écosystèmes</w:t>
      </w:r>
      <w:r w:rsidRPr="009F70B7">
        <w:rPr>
          <w:u w:val="none"/>
        </w:rPr>
        <w:t xml:space="preserve"> (comme la forêt par exemple) sont dans un équilibre dynamique ; qu’ils nous rendent des services ; que l’homme est susceptible de les modifier, mais qu’il peut </w:t>
      </w:r>
      <w:r w:rsidR="00A36026">
        <w:rPr>
          <w:u w:val="none"/>
        </w:rPr>
        <w:t>en assurer une gestion indispensablement durable.</w:t>
      </w:r>
    </w:p>
    <w:p w:rsidR="003E1077" w:rsidRPr="009F70B7" w:rsidRDefault="005325C5" w:rsidP="00D24031">
      <w:pPr>
        <w:jc w:val="both"/>
        <w:rPr>
          <w:b/>
          <w:color w:val="008000"/>
          <w:u w:val="none"/>
        </w:rPr>
      </w:pPr>
      <w:r w:rsidRPr="009F70B7">
        <w:rPr>
          <w:b/>
          <w:color w:val="008000"/>
          <w:u w:val="none"/>
        </w:rPr>
        <w:tab/>
      </w:r>
      <w:r w:rsidRPr="009F70B7">
        <w:rPr>
          <w:b/>
          <w:color w:val="008000"/>
          <w:u w:val="none"/>
        </w:rPr>
        <w:tab/>
      </w:r>
    </w:p>
    <w:p w:rsidR="00F963E5" w:rsidRPr="009F70B7" w:rsidRDefault="00F963E5" w:rsidP="00F963E5">
      <w:pPr>
        <w:ind w:firstLine="708"/>
        <w:jc w:val="both"/>
        <w:rPr>
          <w:b/>
          <w:color w:val="0000FF"/>
          <w:u w:val="none"/>
        </w:rPr>
      </w:pPr>
      <w:r w:rsidRPr="009F70B7">
        <w:rPr>
          <w:b/>
          <w:color w:val="0000FF"/>
          <w:u w:val="none"/>
        </w:rPr>
        <w:t>THEME 3 : CORPS HUMAIN &amp; SANTE</w:t>
      </w:r>
    </w:p>
    <w:p w:rsidR="00F963E5" w:rsidRPr="009F70B7" w:rsidRDefault="00F963E5" w:rsidP="00F963E5">
      <w:pPr>
        <w:ind w:left="708" w:firstLine="708"/>
        <w:jc w:val="both"/>
        <w:rPr>
          <w:color w:val="0000FF"/>
          <w:u w:val="none"/>
        </w:rPr>
      </w:pPr>
      <w:r w:rsidRPr="009F70B7">
        <w:rPr>
          <w:color w:val="0000FF"/>
          <w:u w:val="none"/>
        </w:rPr>
        <w:t>A. Variation génétique &amp; santé</w:t>
      </w:r>
    </w:p>
    <w:p w:rsidR="00F963E5" w:rsidRPr="009F70B7" w:rsidRDefault="00F963E5" w:rsidP="00F963E5">
      <w:pPr>
        <w:tabs>
          <w:tab w:val="left" w:pos="1843"/>
        </w:tabs>
        <w:ind w:left="1770"/>
        <w:jc w:val="both"/>
        <w:rPr>
          <w:u w:val="none"/>
        </w:rPr>
      </w:pPr>
      <w:r w:rsidRPr="009F70B7">
        <w:rPr>
          <w:u w:val="none"/>
        </w:rPr>
        <w:t>Prolong</w:t>
      </w:r>
      <w:r w:rsidR="00A36026">
        <w:rPr>
          <w:u w:val="none"/>
        </w:rPr>
        <w:t>ement</w:t>
      </w:r>
      <w:r w:rsidRPr="009F70B7">
        <w:rPr>
          <w:u w:val="none"/>
        </w:rPr>
        <w:t xml:space="preserve"> du THEME 1-A, il s’agit de comprendre l’</w:t>
      </w:r>
      <w:r w:rsidRPr="009F70B7">
        <w:rPr>
          <w:b/>
          <w:u w:val="none"/>
        </w:rPr>
        <w:t>origine génétique de certaines maladies</w:t>
      </w:r>
      <w:r w:rsidR="00857E85" w:rsidRPr="009F70B7">
        <w:rPr>
          <w:u w:val="none"/>
        </w:rPr>
        <w:t xml:space="preserve"> comme la mucoviscidose</w:t>
      </w:r>
      <w:r w:rsidRPr="009F70B7">
        <w:rPr>
          <w:u w:val="none"/>
        </w:rPr>
        <w:t xml:space="preserve">, des </w:t>
      </w:r>
      <w:r w:rsidRPr="009F70B7">
        <w:rPr>
          <w:b/>
          <w:u w:val="none"/>
        </w:rPr>
        <w:t>cancers</w:t>
      </w:r>
      <w:r w:rsidR="00857E85" w:rsidRPr="009F70B7">
        <w:rPr>
          <w:u w:val="none"/>
        </w:rPr>
        <w:t xml:space="preserve"> en lien avec l’environnement</w:t>
      </w:r>
      <w:r w:rsidRPr="009F70B7">
        <w:rPr>
          <w:u w:val="none"/>
        </w:rPr>
        <w:t xml:space="preserve">, </w:t>
      </w:r>
      <w:r w:rsidR="00857E85" w:rsidRPr="009F70B7">
        <w:rPr>
          <w:u w:val="none"/>
        </w:rPr>
        <w:t xml:space="preserve">de la </w:t>
      </w:r>
      <w:r w:rsidR="00857E85" w:rsidRPr="009F70B7">
        <w:rPr>
          <w:b/>
          <w:u w:val="none"/>
        </w:rPr>
        <w:t>résistance des bactéries aux antibiotiques</w:t>
      </w:r>
      <w:r w:rsidR="00857E85" w:rsidRPr="009F70B7">
        <w:rPr>
          <w:u w:val="none"/>
        </w:rPr>
        <w:t xml:space="preserve"> pour saisir ensuite comment l’</w:t>
      </w:r>
      <w:r w:rsidR="00A36026">
        <w:rPr>
          <w:u w:val="none"/>
        </w:rPr>
        <w:t>H</w:t>
      </w:r>
      <w:r w:rsidR="00857E85" w:rsidRPr="009F70B7">
        <w:rPr>
          <w:u w:val="none"/>
        </w:rPr>
        <w:t>omme peut élaborer des traitements ou des stratégies de lutte contre les défis représentés.</w:t>
      </w:r>
    </w:p>
    <w:p w:rsidR="00857E85" w:rsidRPr="009F70B7" w:rsidRDefault="00857E85" w:rsidP="00857E85">
      <w:pPr>
        <w:ind w:left="708" w:firstLine="708"/>
        <w:jc w:val="both"/>
        <w:rPr>
          <w:color w:val="0000FF"/>
          <w:u w:val="none"/>
        </w:rPr>
      </w:pPr>
      <w:r w:rsidRPr="009F70B7">
        <w:rPr>
          <w:color w:val="0000FF"/>
          <w:u w:val="none"/>
        </w:rPr>
        <w:t>B. Le fonctionnement du système immunitaire humain</w:t>
      </w:r>
    </w:p>
    <w:p w:rsidR="00857E85" w:rsidRPr="009F70B7" w:rsidRDefault="00857E85" w:rsidP="00F963E5">
      <w:pPr>
        <w:tabs>
          <w:tab w:val="left" w:pos="1843"/>
        </w:tabs>
        <w:ind w:left="1770"/>
        <w:jc w:val="both"/>
        <w:rPr>
          <w:u w:val="none"/>
        </w:rPr>
      </w:pPr>
      <w:r w:rsidRPr="009F70B7">
        <w:rPr>
          <w:u w:val="none"/>
        </w:rPr>
        <w:t>Alors que nous sommes cernés par des milliards de microorganismes dont certains sont potentiellement mortels (100 à 1000 bactéries/cm</w:t>
      </w:r>
      <w:r w:rsidRPr="009F70B7">
        <w:rPr>
          <w:u w:val="none"/>
          <w:vertAlign w:val="superscript"/>
        </w:rPr>
        <w:t>2</w:t>
      </w:r>
      <w:r w:rsidRPr="009F70B7">
        <w:rPr>
          <w:u w:val="none"/>
        </w:rPr>
        <w:t xml:space="preserve"> sur nos mains), nous ne sommes pas constamment malades ou en danger. C’est grâce à notre </w:t>
      </w:r>
      <w:r w:rsidRPr="009F70B7">
        <w:rPr>
          <w:b/>
          <w:u w:val="none"/>
        </w:rPr>
        <w:t>système immunitaire</w:t>
      </w:r>
      <w:r w:rsidRPr="009F70B7">
        <w:rPr>
          <w:u w:val="none"/>
        </w:rPr>
        <w:t xml:space="preserve">. Il s’agit </w:t>
      </w:r>
      <w:r w:rsidR="009F70B7" w:rsidRPr="009F70B7">
        <w:rPr>
          <w:u w:val="none"/>
        </w:rPr>
        <w:t xml:space="preserve">donc </w:t>
      </w:r>
      <w:r w:rsidRPr="009F70B7">
        <w:rPr>
          <w:u w:val="none"/>
        </w:rPr>
        <w:t>ici de comprendre les mécanismes qui nous permettent de nous défendre</w:t>
      </w:r>
      <w:r w:rsidR="009F70B7" w:rsidRPr="009F70B7">
        <w:rPr>
          <w:u w:val="none"/>
        </w:rPr>
        <w:t xml:space="preserve"> en cas de contamination afin de saisir comment les connaissances acquises dans ce domaine sont utilisées en médecine.</w:t>
      </w:r>
    </w:p>
    <w:p w:rsidR="009F70B7" w:rsidRPr="009F70B7" w:rsidRDefault="009F70B7" w:rsidP="00D24031">
      <w:pPr>
        <w:jc w:val="both"/>
        <w:rPr>
          <w:u w:val="none"/>
        </w:rPr>
      </w:pPr>
    </w:p>
    <w:p w:rsidR="003E1077" w:rsidRPr="009F70B7" w:rsidRDefault="009F70B7" w:rsidP="00D24031">
      <w:pPr>
        <w:jc w:val="both"/>
        <w:rPr>
          <w:u w:val="none"/>
        </w:rPr>
      </w:pPr>
      <w:r w:rsidRPr="009F70B7">
        <w:rPr>
          <w:u w:val="none"/>
        </w:rPr>
        <w:t xml:space="preserve">Bien qu’il fasse une large part à la génétique et la santé, il est important de noter que ce programme </w:t>
      </w:r>
      <w:r>
        <w:rPr>
          <w:u w:val="none"/>
        </w:rPr>
        <w:t>est un véritable programme de SV</w:t>
      </w:r>
      <w:r w:rsidRPr="009F70B7">
        <w:rPr>
          <w:b/>
          <w:u w:val="none"/>
        </w:rPr>
        <w:t>T</w:t>
      </w:r>
      <w:r>
        <w:rPr>
          <w:u w:val="none"/>
        </w:rPr>
        <w:t xml:space="preserve"> : </w:t>
      </w:r>
      <w:r w:rsidRPr="009F70B7">
        <w:rPr>
          <w:b/>
          <w:u w:val="none"/>
        </w:rPr>
        <w:t xml:space="preserve">ce programme ne s’adresse pas </w:t>
      </w:r>
      <w:r w:rsidR="00DD3E80">
        <w:rPr>
          <w:b/>
          <w:u w:val="none"/>
        </w:rPr>
        <w:t xml:space="preserve">aux </w:t>
      </w:r>
      <w:r w:rsidRPr="009F70B7">
        <w:rPr>
          <w:b/>
          <w:u w:val="none"/>
        </w:rPr>
        <w:t>élèves seulement intéressés par le fonctionnement du corps humain</w:t>
      </w:r>
      <w:r>
        <w:rPr>
          <w:u w:val="none"/>
        </w:rPr>
        <w:t xml:space="preserve">, une part </w:t>
      </w:r>
      <w:r w:rsidR="00F833BD">
        <w:rPr>
          <w:u w:val="none"/>
        </w:rPr>
        <w:t>importante</w:t>
      </w:r>
      <w:r>
        <w:rPr>
          <w:u w:val="none"/>
        </w:rPr>
        <w:t xml:space="preserve"> est consacrée aux sciences de la Terre et intègre l’Homme dans un fonctionnement à l’échelle du monde.</w:t>
      </w:r>
      <w:r w:rsidR="00DD3E80">
        <w:rPr>
          <w:u w:val="none"/>
        </w:rPr>
        <w:t xml:space="preserve">Les disciplines ne sont pas cloisonnées : des notions simples de mathématiques et de sciences physiques peuvent être par ailleurs utilisées par exemple. </w:t>
      </w:r>
      <w:r w:rsidR="00F833BD">
        <w:rPr>
          <w:u w:val="none"/>
        </w:rPr>
        <w:t>En dehors de faire appel à des intérêts divers, traiter sereinement ce programme exige de développer des compétences.</w:t>
      </w:r>
    </w:p>
    <w:p w:rsidR="003E1077" w:rsidRDefault="003E1077" w:rsidP="00D24031">
      <w:pPr>
        <w:jc w:val="both"/>
        <w:rPr>
          <w:b/>
          <w:color w:val="008000"/>
          <w:sz w:val="32"/>
          <w:szCs w:val="32"/>
          <w:u w:val="none"/>
        </w:rPr>
      </w:pPr>
    </w:p>
    <w:p w:rsidR="00D24031" w:rsidRDefault="00D24031" w:rsidP="00D24031">
      <w:pPr>
        <w:jc w:val="both"/>
        <w:rPr>
          <w:b/>
          <w:color w:val="008000"/>
          <w:sz w:val="32"/>
          <w:szCs w:val="32"/>
          <w:u w:val="none"/>
        </w:rPr>
      </w:pPr>
      <w:r>
        <w:rPr>
          <w:b/>
          <w:color w:val="008000"/>
          <w:sz w:val="32"/>
          <w:szCs w:val="32"/>
          <w:u w:val="none"/>
        </w:rPr>
        <w:t>II</w:t>
      </w:r>
      <w:r>
        <w:rPr>
          <w:b/>
          <w:color w:val="008000"/>
          <w:sz w:val="32"/>
          <w:szCs w:val="32"/>
          <w:u w:val="none"/>
        </w:rPr>
        <w:tab/>
        <w:t>Compétences pour les SVT</w:t>
      </w:r>
    </w:p>
    <w:p w:rsidR="00F833BD" w:rsidRPr="00C01F85" w:rsidRDefault="00F833BD" w:rsidP="00F833BD">
      <w:pPr>
        <w:jc w:val="both"/>
        <w:rPr>
          <w:sz w:val="8"/>
          <w:szCs w:val="8"/>
          <w:u w:val="none"/>
        </w:rPr>
      </w:pPr>
    </w:p>
    <w:p w:rsidR="00F833BD" w:rsidRDefault="00F833BD" w:rsidP="00F833BD">
      <w:pPr>
        <w:jc w:val="both"/>
        <w:rPr>
          <w:u w:val="none"/>
        </w:rPr>
      </w:pPr>
      <w:r>
        <w:rPr>
          <w:u w:val="none"/>
        </w:rPr>
        <w:t xml:space="preserve">En ce qui concerne le bilan de vos </w:t>
      </w:r>
      <w:r w:rsidRPr="00F833BD">
        <w:rPr>
          <w:b/>
          <w:u w:val="none"/>
        </w:rPr>
        <w:t>compétences</w:t>
      </w:r>
      <w:r>
        <w:rPr>
          <w:u w:val="none"/>
        </w:rPr>
        <w:t>, v</w:t>
      </w:r>
      <w:r w:rsidRPr="009F70B7">
        <w:rPr>
          <w:u w:val="none"/>
        </w:rPr>
        <w:t xml:space="preserve">ous pouvez bien sur </w:t>
      </w:r>
      <w:r>
        <w:rPr>
          <w:u w:val="none"/>
        </w:rPr>
        <w:t xml:space="preserve">là aussi </w:t>
      </w:r>
      <w:r w:rsidRPr="009F70B7">
        <w:rPr>
          <w:u w:val="none"/>
        </w:rPr>
        <w:t xml:space="preserve">vous référer, en premier lieu, à votre expérience dans la discipline cette année. </w:t>
      </w:r>
      <w:r>
        <w:rPr>
          <w:u w:val="none"/>
        </w:rPr>
        <w:t>Etes-vous à l’aise avec la manière dont vous construisez vos connaissances en</w:t>
      </w:r>
      <w:r w:rsidRPr="009F70B7">
        <w:rPr>
          <w:u w:val="none"/>
        </w:rPr>
        <w:t xml:space="preserve"> SVT</w:t>
      </w:r>
      <w:r>
        <w:rPr>
          <w:u w:val="none"/>
        </w:rPr>
        <w:t> ?Le fonctionnement en TP vous convient-il</w:t>
      </w:r>
      <w:r w:rsidRPr="009F70B7">
        <w:rPr>
          <w:u w:val="none"/>
        </w:rPr>
        <w:t xml:space="preserve"> ? </w:t>
      </w:r>
      <w:r>
        <w:rPr>
          <w:u w:val="none"/>
        </w:rPr>
        <w:t xml:space="preserve">Aimez-vous manipuler mais aussi </w:t>
      </w:r>
      <w:r w:rsidR="00DD3E80">
        <w:rPr>
          <w:u w:val="none"/>
        </w:rPr>
        <w:t>suivre un raisonnement à partir d’un ensemble de documents</w:t>
      </w:r>
      <w:r w:rsidRPr="009F70B7">
        <w:rPr>
          <w:u w:val="none"/>
        </w:rPr>
        <w:t xml:space="preserve"> ? </w:t>
      </w:r>
      <w:r w:rsidR="00DD3E80">
        <w:rPr>
          <w:u w:val="none"/>
        </w:rPr>
        <w:t>Êtes-vous à l’aise avec les modes de communication scientifiques (tableaux, graphiques, schémas</w:t>
      </w:r>
      <w:r w:rsidR="00C01F85">
        <w:rPr>
          <w:u w:val="none"/>
        </w:rPr>
        <w:t>…</w:t>
      </w:r>
      <w:r w:rsidR="00DD3E80">
        <w:rPr>
          <w:u w:val="none"/>
        </w:rPr>
        <w:t xml:space="preserve">) ? Que dit votre professeur de la solidité de vos compétences ? </w:t>
      </w:r>
    </w:p>
    <w:p w:rsidR="00DD3E80" w:rsidRDefault="004765D7" w:rsidP="00F833BD">
      <w:pPr>
        <w:jc w:val="both"/>
        <w:rPr>
          <w:u w:val="none"/>
        </w:rPr>
      </w:pPr>
      <w:r>
        <w:rPr>
          <w:u w:val="none"/>
        </w:rPr>
        <w:t>Il faut évaluer où vous en êtes et ou vous pouvez advenir dans 5 grandes compétences :</w:t>
      </w:r>
    </w:p>
    <w:p w:rsidR="00DD3E80" w:rsidRDefault="004765D7" w:rsidP="004765D7">
      <w:pPr>
        <w:pStyle w:val="Paragraphedeliste"/>
        <w:numPr>
          <w:ilvl w:val="0"/>
          <w:numId w:val="6"/>
        </w:numPr>
        <w:ind w:left="2552" w:hanging="1134"/>
        <w:jc w:val="both"/>
        <w:rPr>
          <w:u w:val="none"/>
        </w:rPr>
      </w:pPr>
      <w:r w:rsidRPr="00C01F85">
        <w:rPr>
          <w:b/>
          <w:u w:val="none"/>
        </w:rPr>
        <w:t>pratiquer des démarches scientifiques</w:t>
      </w:r>
      <w:r w:rsidR="008D2059">
        <w:rPr>
          <w:u w:val="none"/>
        </w:rPr>
        <w:t xml:space="preserve"> (valider ou réfuter une hypothèse en suivant une démarche expérimentale ou explicative à partir de documents) ;</w:t>
      </w:r>
    </w:p>
    <w:p w:rsidR="008D2059" w:rsidRDefault="008D2059" w:rsidP="004765D7">
      <w:pPr>
        <w:pStyle w:val="Paragraphedeliste"/>
        <w:numPr>
          <w:ilvl w:val="0"/>
          <w:numId w:val="6"/>
        </w:numPr>
        <w:ind w:left="2552" w:hanging="1134"/>
        <w:jc w:val="both"/>
        <w:rPr>
          <w:u w:val="none"/>
        </w:rPr>
      </w:pPr>
      <w:r w:rsidRPr="00C01F85">
        <w:rPr>
          <w:b/>
          <w:u w:val="none"/>
        </w:rPr>
        <w:t>concevoir, créer, réaliser</w:t>
      </w:r>
      <w:r>
        <w:rPr>
          <w:u w:val="none"/>
        </w:rPr>
        <w:t xml:space="preserve"> (concevoir un protocole, suivre un protocole expérimental) ;</w:t>
      </w:r>
    </w:p>
    <w:p w:rsidR="008D2059" w:rsidRDefault="008D2059" w:rsidP="004765D7">
      <w:pPr>
        <w:pStyle w:val="Paragraphedeliste"/>
        <w:numPr>
          <w:ilvl w:val="0"/>
          <w:numId w:val="6"/>
        </w:numPr>
        <w:ind w:left="2552" w:hanging="1134"/>
        <w:jc w:val="both"/>
        <w:rPr>
          <w:u w:val="none"/>
        </w:rPr>
      </w:pPr>
      <w:r w:rsidRPr="00C01F85">
        <w:rPr>
          <w:b/>
          <w:u w:val="none"/>
        </w:rPr>
        <w:t>utiliser des outils et mobiliser des méthodes pour apprendre</w:t>
      </w:r>
      <w:r>
        <w:rPr>
          <w:u w:val="none"/>
        </w:rPr>
        <w:t xml:space="preserve"> (la plupart des TP font appel à l’outil informatique) ;</w:t>
      </w:r>
    </w:p>
    <w:p w:rsidR="008D2059" w:rsidRDefault="008D2059" w:rsidP="004765D7">
      <w:pPr>
        <w:pStyle w:val="Paragraphedeliste"/>
        <w:numPr>
          <w:ilvl w:val="0"/>
          <w:numId w:val="6"/>
        </w:numPr>
        <w:ind w:left="2552" w:hanging="1134"/>
        <w:jc w:val="both"/>
        <w:rPr>
          <w:u w:val="none"/>
        </w:rPr>
      </w:pPr>
      <w:r w:rsidRPr="00C01F85">
        <w:rPr>
          <w:b/>
          <w:u w:val="none"/>
        </w:rPr>
        <w:t>pratiquer des langages</w:t>
      </w:r>
      <w:r>
        <w:rPr>
          <w:u w:val="none"/>
        </w:rPr>
        <w:t xml:space="preserve"> (communiquer sous forme scientifique, </w:t>
      </w:r>
      <w:r w:rsidR="00C01F85">
        <w:rPr>
          <w:u w:val="none"/>
        </w:rPr>
        <w:t xml:space="preserve">il faut pouvoir rendre compte de vos résultats dans un compte rendu de TP par exemple, </w:t>
      </w:r>
      <w:r>
        <w:rPr>
          <w:u w:val="none"/>
        </w:rPr>
        <w:t>rédiger une réponse en suivant un plan</w:t>
      </w:r>
      <w:r w:rsidR="00A36026">
        <w:rPr>
          <w:u w:val="none"/>
        </w:rPr>
        <w:t>, maîtriser un nouveau vocabulaire</w:t>
      </w:r>
      <w:r>
        <w:rPr>
          <w:u w:val="none"/>
        </w:rPr>
        <w:t>) ;</w:t>
      </w:r>
    </w:p>
    <w:p w:rsidR="008D2059" w:rsidRPr="004765D7" w:rsidRDefault="008D2059" w:rsidP="004765D7">
      <w:pPr>
        <w:pStyle w:val="Paragraphedeliste"/>
        <w:numPr>
          <w:ilvl w:val="0"/>
          <w:numId w:val="6"/>
        </w:numPr>
        <w:ind w:left="2552" w:hanging="1134"/>
        <w:jc w:val="both"/>
        <w:rPr>
          <w:u w:val="none"/>
        </w:rPr>
      </w:pPr>
      <w:r w:rsidRPr="00C01F85">
        <w:rPr>
          <w:b/>
          <w:u w:val="none"/>
        </w:rPr>
        <w:t>adopter un comportement éthique et responsable</w:t>
      </w:r>
      <w:r>
        <w:rPr>
          <w:u w:val="none"/>
        </w:rPr>
        <w:t xml:space="preserve"> (respecter des règles de sécurité, faire le lien entre sciences et (un) votre comportement, réfléchir à des avis)</w:t>
      </w:r>
      <w:r w:rsidR="00A974A4">
        <w:rPr>
          <w:u w:val="none"/>
        </w:rPr>
        <w:t> ;</w:t>
      </w:r>
    </w:p>
    <w:p w:rsidR="006B49C3" w:rsidRDefault="00A974A4" w:rsidP="00D24031">
      <w:pPr>
        <w:jc w:val="both"/>
        <w:rPr>
          <w:u w:val="none"/>
        </w:rPr>
      </w:pPr>
      <w:r>
        <w:rPr>
          <w:u w:val="none"/>
        </w:rPr>
        <w:t xml:space="preserve">dans un enseignement  organisé </w:t>
      </w:r>
      <w:r w:rsidRPr="00A974A4">
        <w:rPr>
          <w:b/>
          <w:u w:val="none"/>
        </w:rPr>
        <w:t>en 2h de TP et 2h de cours (ou TP) par semaine</w:t>
      </w:r>
      <w:r>
        <w:rPr>
          <w:u w:val="none"/>
        </w:rPr>
        <w:t>.</w:t>
      </w:r>
    </w:p>
    <w:p w:rsidR="006B49C3" w:rsidRDefault="006B49C3" w:rsidP="00D24031">
      <w:pPr>
        <w:jc w:val="both"/>
        <w:rPr>
          <w:u w:val="none"/>
        </w:rPr>
      </w:pPr>
    </w:p>
    <w:p w:rsidR="006B49C3" w:rsidRDefault="006B49C3" w:rsidP="00D24031">
      <w:pPr>
        <w:jc w:val="both"/>
        <w:rPr>
          <w:u w:val="none"/>
        </w:rPr>
      </w:pPr>
      <w:r>
        <w:rPr>
          <w:u w:val="none"/>
        </w:rPr>
        <w:lastRenderedPageBreak/>
        <w:t xml:space="preserve">Vos résultats sont un indicateur important de votre niveau d’acquisition de </w:t>
      </w:r>
      <w:r w:rsidR="00C01F85">
        <w:rPr>
          <w:u w:val="none"/>
        </w:rPr>
        <w:t xml:space="preserve">ces </w:t>
      </w:r>
      <w:r>
        <w:rPr>
          <w:u w:val="none"/>
        </w:rPr>
        <w:t xml:space="preserve">compétences, il faut le considérer mais pas seulement. Certaines compétences sont transdisciplinaires par exemple. Là aussi il ne s’agit pas d’être déjà un expert dans tous </w:t>
      </w:r>
      <w:r w:rsidR="00C01F85">
        <w:rPr>
          <w:u w:val="none"/>
        </w:rPr>
        <w:t xml:space="preserve">les </w:t>
      </w:r>
      <w:r>
        <w:rPr>
          <w:u w:val="none"/>
        </w:rPr>
        <w:t xml:space="preserve">domaines, la première est aussi un niveau de formation : vous allez </w:t>
      </w:r>
      <w:r w:rsidRPr="00A36026">
        <w:rPr>
          <w:b/>
          <w:u w:val="none"/>
        </w:rPr>
        <w:t>devenir</w:t>
      </w:r>
      <w:r>
        <w:rPr>
          <w:u w:val="none"/>
        </w:rPr>
        <w:t xml:space="preserve"> spécialiste !</w:t>
      </w:r>
    </w:p>
    <w:p w:rsidR="00D24031" w:rsidRPr="006B49C3" w:rsidRDefault="006B49C3" w:rsidP="00D24031">
      <w:pPr>
        <w:jc w:val="both"/>
        <w:rPr>
          <w:u w:val="none"/>
        </w:rPr>
      </w:pPr>
      <w:r w:rsidRPr="006B49C3">
        <w:rPr>
          <w:u w:val="none"/>
        </w:rPr>
        <w:t xml:space="preserve">Certaines capacités sont </w:t>
      </w:r>
      <w:r>
        <w:rPr>
          <w:u w:val="none"/>
        </w:rPr>
        <w:t>cependant</w:t>
      </w:r>
      <w:r w:rsidRPr="006B49C3">
        <w:rPr>
          <w:u w:val="none"/>
        </w:rPr>
        <w:t xml:space="preserve"> essentielles </w:t>
      </w:r>
      <w:r w:rsidR="00A83718">
        <w:rPr>
          <w:u w:val="none"/>
        </w:rPr>
        <w:t xml:space="preserve">en plus de la curiosité </w:t>
      </w:r>
      <w:r w:rsidRPr="006B49C3">
        <w:rPr>
          <w:u w:val="none"/>
        </w:rPr>
        <w:t>:</w:t>
      </w:r>
    </w:p>
    <w:p w:rsidR="006B49C3" w:rsidRPr="00A36026" w:rsidRDefault="006B49C3" w:rsidP="006B49C3">
      <w:pPr>
        <w:pStyle w:val="Paragraphedeliste"/>
        <w:numPr>
          <w:ilvl w:val="0"/>
          <w:numId w:val="7"/>
        </w:numPr>
        <w:tabs>
          <w:tab w:val="left" w:pos="15026"/>
        </w:tabs>
        <w:ind w:left="2552" w:hanging="1134"/>
        <w:jc w:val="both"/>
        <w:rPr>
          <w:b/>
          <w:u w:val="none"/>
        </w:rPr>
      </w:pPr>
      <w:r w:rsidRPr="00A36026">
        <w:rPr>
          <w:b/>
          <w:u w:val="none"/>
        </w:rPr>
        <w:t>l’initiative ;</w:t>
      </w:r>
    </w:p>
    <w:p w:rsidR="006B49C3" w:rsidRPr="00A36026" w:rsidRDefault="006B49C3" w:rsidP="006B49C3">
      <w:pPr>
        <w:pStyle w:val="Paragraphedeliste"/>
        <w:numPr>
          <w:ilvl w:val="0"/>
          <w:numId w:val="7"/>
        </w:numPr>
        <w:tabs>
          <w:tab w:val="left" w:pos="15026"/>
        </w:tabs>
        <w:ind w:left="2552" w:hanging="1134"/>
        <w:jc w:val="both"/>
        <w:rPr>
          <w:b/>
          <w:u w:val="none"/>
        </w:rPr>
      </w:pPr>
      <w:r w:rsidRPr="00A36026">
        <w:rPr>
          <w:b/>
          <w:u w:val="none"/>
        </w:rPr>
        <w:t>le raisonnement ;</w:t>
      </w:r>
    </w:p>
    <w:p w:rsidR="006B49C3" w:rsidRPr="00A36026" w:rsidRDefault="006B49C3" w:rsidP="006B49C3">
      <w:pPr>
        <w:pStyle w:val="Paragraphedeliste"/>
        <w:numPr>
          <w:ilvl w:val="0"/>
          <w:numId w:val="7"/>
        </w:numPr>
        <w:tabs>
          <w:tab w:val="left" w:pos="15026"/>
        </w:tabs>
        <w:ind w:left="2552" w:hanging="1134"/>
        <w:jc w:val="both"/>
        <w:rPr>
          <w:b/>
          <w:u w:val="none"/>
        </w:rPr>
      </w:pPr>
      <w:r w:rsidRPr="00A36026">
        <w:rPr>
          <w:b/>
          <w:u w:val="none"/>
        </w:rPr>
        <w:t>le sens du travail en équipe ;</w:t>
      </w:r>
    </w:p>
    <w:p w:rsidR="006B49C3" w:rsidRPr="00A36026" w:rsidRDefault="006B49C3" w:rsidP="006B49C3">
      <w:pPr>
        <w:pStyle w:val="Paragraphedeliste"/>
        <w:numPr>
          <w:ilvl w:val="0"/>
          <w:numId w:val="7"/>
        </w:numPr>
        <w:tabs>
          <w:tab w:val="left" w:pos="15026"/>
        </w:tabs>
        <w:ind w:left="2552" w:hanging="1134"/>
        <w:jc w:val="both"/>
        <w:rPr>
          <w:b/>
          <w:u w:val="none"/>
        </w:rPr>
      </w:pPr>
      <w:r w:rsidRPr="00A36026">
        <w:rPr>
          <w:b/>
          <w:u w:val="none"/>
        </w:rPr>
        <w:t>l’expression écrite et orale ;</w:t>
      </w:r>
    </w:p>
    <w:p w:rsidR="006B49C3" w:rsidRDefault="006B49C3" w:rsidP="006B49C3">
      <w:pPr>
        <w:pStyle w:val="Paragraphedeliste"/>
        <w:numPr>
          <w:ilvl w:val="0"/>
          <w:numId w:val="7"/>
        </w:numPr>
        <w:tabs>
          <w:tab w:val="left" w:pos="15026"/>
        </w:tabs>
        <w:ind w:left="2552" w:hanging="1134"/>
        <w:jc w:val="both"/>
        <w:rPr>
          <w:u w:val="none"/>
        </w:rPr>
      </w:pPr>
      <w:r w:rsidRPr="00A36026">
        <w:rPr>
          <w:b/>
          <w:u w:val="none"/>
        </w:rPr>
        <w:t>l’autonomie.</w:t>
      </w:r>
    </w:p>
    <w:p w:rsidR="00C01F85" w:rsidRDefault="00C01F85" w:rsidP="006B49C3">
      <w:pPr>
        <w:tabs>
          <w:tab w:val="left" w:pos="15026"/>
        </w:tabs>
        <w:jc w:val="both"/>
        <w:rPr>
          <w:u w:val="none"/>
        </w:rPr>
      </w:pPr>
    </w:p>
    <w:p w:rsidR="00DF4897" w:rsidRPr="00DF4897" w:rsidRDefault="00C01F85" w:rsidP="00DF4897">
      <w:pPr>
        <w:tabs>
          <w:tab w:val="left" w:pos="15026"/>
        </w:tabs>
        <w:jc w:val="both"/>
        <w:rPr>
          <w:u w:val="none"/>
        </w:rPr>
      </w:pPr>
      <w:r>
        <w:rPr>
          <w:u w:val="none"/>
        </w:rPr>
        <w:t xml:space="preserve">Si vous avez un gout manifeste pour la discipline et que votre niveau de compétences vous laisse envisager une possible réussite dans la spécialité SVT, reste à prendre en compte vos </w:t>
      </w:r>
      <w:r w:rsidRPr="00C01F85">
        <w:rPr>
          <w:b/>
          <w:u w:val="none"/>
        </w:rPr>
        <w:t>envies pour l’avenir</w:t>
      </w:r>
      <w:r>
        <w:rPr>
          <w:u w:val="none"/>
        </w:rPr>
        <w:t>.</w:t>
      </w:r>
      <w:r w:rsidR="00DF4897">
        <w:rPr>
          <w:u w:val="none"/>
        </w:rPr>
        <w:t xml:space="preserve"> Un autre enjeu majeur de la spéciali</w:t>
      </w:r>
      <w:r w:rsidR="00DF4897" w:rsidRPr="00DF4897">
        <w:rPr>
          <w:u w:val="none"/>
        </w:rPr>
        <w:t xml:space="preserve">té </w:t>
      </w:r>
      <w:r w:rsidR="00DF4897">
        <w:rPr>
          <w:u w:val="none"/>
        </w:rPr>
        <w:t>étant</w:t>
      </w:r>
      <w:r w:rsidR="00DF4897" w:rsidRPr="00DF4897">
        <w:rPr>
          <w:u w:val="none"/>
        </w:rPr>
        <w:t xml:space="preserve"> bien sur de vous préparer les à une poursuite d’étude et au-delà.</w:t>
      </w:r>
    </w:p>
    <w:p w:rsidR="006B49C3" w:rsidRPr="006B49C3" w:rsidRDefault="006B49C3" w:rsidP="006B49C3">
      <w:pPr>
        <w:tabs>
          <w:tab w:val="left" w:pos="15026"/>
        </w:tabs>
        <w:jc w:val="both"/>
        <w:rPr>
          <w:u w:val="none"/>
        </w:rPr>
      </w:pPr>
    </w:p>
    <w:p w:rsidR="00D24031" w:rsidRPr="00A36026" w:rsidRDefault="00D24031" w:rsidP="00D24031">
      <w:pPr>
        <w:jc w:val="both"/>
        <w:rPr>
          <w:b/>
          <w:color w:val="008000"/>
          <w:sz w:val="32"/>
          <w:szCs w:val="32"/>
          <w:u w:val="none"/>
        </w:rPr>
      </w:pPr>
      <w:r w:rsidRPr="00A36026">
        <w:rPr>
          <w:b/>
          <w:color w:val="008000"/>
          <w:sz w:val="32"/>
          <w:szCs w:val="32"/>
          <w:u w:val="none"/>
        </w:rPr>
        <w:t>III</w:t>
      </w:r>
      <w:r w:rsidRPr="00A36026">
        <w:rPr>
          <w:b/>
          <w:color w:val="008000"/>
          <w:sz w:val="32"/>
          <w:szCs w:val="32"/>
          <w:u w:val="none"/>
        </w:rPr>
        <w:tab/>
        <w:t>Perspectives en lien avec les SVT</w:t>
      </w:r>
    </w:p>
    <w:p w:rsidR="00DF4897" w:rsidRPr="002B1649" w:rsidRDefault="00DF4897" w:rsidP="00D24031">
      <w:pPr>
        <w:jc w:val="both"/>
        <w:rPr>
          <w:b/>
          <w:color w:val="008000"/>
          <w:u w:val="none"/>
        </w:rPr>
      </w:pPr>
    </w:p>
    <w:p w:rsidR="00C01F85" w:rsidRDefault="0098492D" w:rsidP="0098492D">
      <w:pPr>
        <w:ind w:left="708" w:firstLine="708"/>
        <w:jc w:val="both"/>
        <w:rPr>
          <w:color w:val="008000"/>
          <w:u w:val="none"/>
        </w:rPr>
      </w:pPr>
      <w:r>
        <w:rPr>
          <w:color w:val="008000"/>
          <w:u w:val="none"/>
        </w:rPr>
        <w:t>a</w:t>
      </w:r>
      <w:r w:rsidRPr="009F70B7">
        <w:rPr>
          <w:color w:val="008000"/>
          <w:u w:val="none"/>
        </w:rPr>
        <w:t xml:space="preserve">. </w:t>
      </w:r>
      <w:r>
        <w:rPr>
          <w:color w:val="008000"/>
          <w:u w:val="none"/>
        </w:rPr>
        <w:t>Par le biais de l’entrée « métiers »</w:t>
      </w:r>
    </w:p>
    <w:p w:rsidR="002B1649" w:rsidRPr="003C73DC" w:rsidRDefault="002B1649" w:rsidP="0098492D">
      <w:pPr>
        <w:ind w:left="708" w:firstLine="708"/>
        <w:jc w:val="both"/>
        <w:rPr>
          <w:sz w:val="8"/>
          <w:szCs w:val="8"/>
          <w:u w:val="none"/>
        </w:rPr>
      </w:pPr>
    </w:p>
    <w:p w:rsidR="002055DD" w:rsidRDefault="003C73DC" w:rsidP="00D24031">
      <w:pPr>
        <w:jc w:val="both"/>
        <w:rPr>
          <w:u w:val="none"/>
        </w:rPr>
      </w:pPr>
      <w:r>
        <w:rPr>
          <w:u w:val="none"/>
        </w:rPr>
        <w:t xml:space="preserve">Les métiers en lien avec la discipline sont extrêmement variés et ne seraient être présentés de manière exhaustive. Vous pensez spontanément à médecin, vétérinaire, chercheur par exemple. Mais les sciences de la vie et de la Terre sont très dynamiques. Il faut donc aussi penser aux </w:t>
      </w:r>
      <w:r w:rsidRPr="000E3DFB">
        <w:rPr>
          <w:b/>
          <w:u w:val="none"/>
        </w:rPr>
        <w:t>métiers d’avenir</w:t>
      </w:r>
      <w:r>
        <w:rPr>
          <w:u w:val="none"/>
        </w:rPr>
        <w:t xml:space="preserve"> liés</w:t>
      </w:r>
      <w:r w:rsidR="002055DD">
        <w:rPr>
          <w:u w:val="none"/>
        </w:rPr>
        <w:t xml:space="preserve"> :</w:t>
      </w:r>
    </w:p>
    <w:p w:rsidR="002055DD" w:rsidRDefault="002055DD" w:rsidP="002055DD">
      <w:pPr>
        <w:pStyle w:val="Paragraphedeliste"/>
        <w:numPr>
          <w:ilvl w:val="0"/>
          <w:numId w:val="8"/>
        </w:numPr>
        <w:ind w:left="2552" w:hanging="1134"/>
        <w:jc w:val="both"/>
        <w:rPr>
          <w:u w:val="none"/>
        </w:rPr>
      </w:pPr>
      <w:r>
        <w:rPr>
          <w:u w:val="none"/>
        </w:rPr>
        <w:t xml:space="preserve">au </w:t>
      </w:r>
      <w:r w:rsidR="003C73DC" w:rsidRPr="002055DD">
        <w:rPr>
          <w:u w:val="none"/>
        </w:rPr>
        <w:t xml:space="preserve">« green business » </w:t>
      </w:r>
      <w:r w:rsidRPr="002055DD">
        <w:rPr>
          <w:u w:val="none"/>
        </w:rPr>
        <w:t xml:space="preserve">par exemple, </w:t>
      </w:r>
      <w:r w:rsidR="003C73DC" w:rsidRPr="002055DD">
        <w:rPr>
          <w:u w:val="none"/>
        </w:rPr>
        <w:t>c’est à dire l'ensemble des activités économiques qui permettent de produire des biens et des services qui contribuent à éviter, réduire ou supprimer de</w:t>
      </w:r>
      <w:r>
        <w:rPr>
          <w:u w:val="none"/>
        </w:rPr>
        <w:t>s nuisances pour l'environnement ;</w:t>
      </w:r>
    </w:p>
    <w:p w:rsidR="002055DD" w:rsidRDefault="002055DD" w:rsidP="002055DD">
      <w:pPr>
        <w:pStyle w:val="Paragraphedeliste"/>
        <w:numPr>
          <w:ilvl w:val="0"/>
          <w:numId w:val="8"/>
        </w:numPr>
        <w:ind w:left="2552" w:hanging="1134"/>
        <w:jc w:val="both"/>
        <w:rPr>
          <w:u w:val="none"/>
        </w:rPr>
      </w:pPr>
      <w:r>
        <w:rPr>
          <w:u w:val="none"/>
        </w:rPr>
        <w:t>au contrôle de l’identité biologique des individus ;</w:t>
      </w:r>
    </w:p>
    <w:p w:rsidR="002055DD" w:rsidRPr="002055DD" w:rsidRDefault="002055DD" w:rsidP="002055DD">
      <w:pPr>
        <w:pStyle w:val="Paragraphedeliste"/>
        <w:numPr>
          <w:ilvl w:val="0"/>
          <w:numId w:val="8"/>
        </w:numPr>
        <w:ind w:left="2552" w:hanging="1134"/>
        <w:jc w:val="both"/>
        <w:rPr>
          <w:u w:val="none"/>
        </w:rPr>
      </w:pPr>
      <w:r>
        <w:rPr>
          <w:u w:val="none"/>
        </w:rPr>
        <w:t xml:space="preserve">à la bio-ingénierie, </w:t>
      </w:r>
      <w:r w:rsidR="0098492D">
        <w:rPr>
          <w:u w:val="none"/>
        </w:rPr>
        <w:t>aux</w:t>
      </w:r>
      <w:r>
        <w:rPr>
          <w:u w:val="none"/>
        </w:rPr>
        <w:t xml:space="preserve"> biotechnologies… </w:t>
      </w:r>
      <w:r w:rsidR="003C73DC" w:rsidRPr="002055DD">
        <w:rPr>
          <w:u w:val="none"/>
        </w:rPr>
        <w:t xml:space="preserve">. </w:t>
      </w:r>
    </w:p>
    <w:p w:rsidR="002055DD" w:rsidRDefault="002055DD" w:rsidP="00D24031">
      <w:pPr>
        <w:jc w:val="both"/>
        <w:rPr>
          <w:u w:val="none"/>
        </w:rPr>
      </w:pPr>
    </w:p>
    <w:p w:rsidR="00D24031" w:rsidRDefault="00C01F85" w:rsidP="002055DD">
      <w:pPr>
        <w:jc w:val="both"/>
        <w:rPr>
          <w:u w:val="none"/>
        </w:rPr>
      </w:pPr>
      <w:r>
        <w:rPr>
          <w:u w:val="none"/>
        </w:rPr>
        <w:t>Si vous avez déjà un métier</w:t>
      </w:r>
      <w:r w:rsidR="002055DD">
        <w:rPr>
          <w:u w:val="none"/>
        </w:rPr>
        <w:t xml:space="preserve"> en tête, les</w:t>
      </w:r>
      <w:r w:rsidRPr="00C01F85">
        <w:rPr>
          <w:u w:val="none"/>
        </w:rPr>
        <w:t xml:space="preserve"> SVT</w:t>
      </w:r>
      <w:r>
        <w:rPr>
          <w:u w:val="none"/>
        </w:rPr>
        <w:t xml:space="preserve"> ne doivent pas être considérées seules dans votre choix.</w:t>
      </w:r>
      <w:r w:rsidR="002055DD">
        <w:rPr>
          <w:u w:val="none"/>
        </w:rPr>
        <w:t xml:space="preserve"> Il faut aussi réfléchir à l’</w:t>
      </w:r>
      <w:r w:rsidR="002055DD" w:rsidRPr="000E3DFB">
        <w:rPr>
          <w:b/>
          <w:u w:val="none"/>
        </w:rPr>
        <w:t>association de</w:t>
      </w:r>
      <w:r w:rsidR="0098492D" w:rsidRPr="000E3DFB">
        <w:rPr>
          <w:b/>
          <w:u w:val="none"/>
        </w:rPr>
        <w:t xml:space="preserve"> spécialités la plus pertinente</w:t>
      </w:r>
      <w:r w:rsidR="0098492D">
        <w:rPr>
          <w:u w:val="none"/>
        </w:rPr>
        <w:t> ; vous n’avez sans doute d’ailleurs pas envisagé toutes les possibilités d’association des SVT avec une autre spécialité que vous aviez déjà retenue. Ci-joint quelques idées pour choisir une alliance de spécialités opportune</w:t>
      </w:r>
      <w:r w:rsidR="00A36026">
        <w:rPr>
          <w:u w:val="none"/>
        </w:rPr>
        <w:t xml:space="preserve"> pour quelques métiers</w:t>
      </w:r>
      <w:r w:rsidR="0098492D">
        <w:rPr>
          <w:u w:val="none"/>
        </w:rPr>
        <w:t>.</w:t>
      </w:r>
    </w:p>
    <w:p w:rsidR="0098492D" w:rsidRDefault="0098492D" w:rsidP="002055DD">
      <w:pPr>
        <w:jc w:val="both"/>
        <w:rPr>
          <w:u w:val="none"/>
        </w:rPr>
      </w:pPr>
    </w:p>
    <w:p w:rsidR="002B1649" w:rsidRPr="003C73DC" w:rsidRDefault="002B1649" w:rsidP="002B1649">
      <w:pPr>
        <w:ind w:left="708" w:firstLine="708"/>
        <w:jc w:val="both"/>
        <w:rPr>
          <w:sz w:val="8"/>
          <w:szCs w:val="8"/>
          <w:u w:val="none"/>
        </w:rPr>
      </w:pPr>
      <w:r>
        <w:rPr>
          <w:color w:val="008000"/>
          <w:u w:val="none"/>
        </w:rPr>
        <w:t>b</w:t>
      </w:r>
      <w:r w:rsidRPr="009F70B7">
        <w:rPr>
          <w:color w:val="008000"/>
          <w:u w:val="none"/>
        </w:rPr>
        <w:t xml:space="preserve">. </w:t>
      </w:r>
      <w:r>
        <w:rPr>
          <w:color w:val="008000"/>
          <w:u w:val="none"/>
        </w:rPr>
        <w:t>Par le biais de l’entrée « formations »</w:t>
      </w:r>
    </w:p>
    <w:p w:rsidR="002B1649" w:rsidRPr="002B1649" w:rsidRDefault="002B1649" w:rsidP="002055DD">
      <w:pPr>
        <w:jc w:val="both"/>
        <w:rPr>
          <w:sz w:val="8"/>
          <w:szCs w:val="8"/>
          <w:u w:val="none"/>
        </w:rPr>
      </w:pPr>
    </w:p>
    <w:p w:rsidR="0098492D" w:rsidRDefault="0098492D" w:rsidP="002055DD">
      <w:pPr>
        <w:jc w:val="both"/>
        <w:rPr>
          <w:u w:val="none"/>
        </w:rPr>
      </w:pPr>
      <w:r>
        <w:rPr>
          <w:u w:val="none"/>
        </w:rPr>
        <w:t>S</w:t>
      </w:r>
      <w:r w:rsidR="002B1649">
        <w:rPr>
          <w:u w:val="none"/>
        </w:rPr>
        <w:t>i vous aviez déjà plutôt en tête un parcours d’études, là aussi il faut suivre le même raisonnement. Certaines associations de spécialités sont plus pertinentes que d’autres (même si elles ne sont pas exclusives).</w:t>
      </w:r>
    </w:p>
    <w:p w:rsidR="000E3DFB" w:rsidRDefault="000E3DFB" w:rsidP="002055DD">
      <w:pPr>
        <w:jc w:val="both"/>
        <w:rPr>
          <w:u w:val="none"/>
        </w:rPr>
      </w:pPr>
      <w:r>
        <w:rPr>
          <w:u w:val="none"/>
        </w:rPr>
        <w:t xml:space="preserve">Des parcours bien différents peuvent mener à un même métier mais il faut bien d’abord considérer qu’en choisissant une première générale, vous vous destinez à un </w:t>
      </w:r>
      <w:r w:rsidRPr="000E3DFB">
        <w:rPr>
          <w:b/>
          <w:u w:val="none"/>
        </w:rPr>
        <w:t>parcours d’études long</w:t>
      </w:r>
      <w:r>
        <w:rPr>
          <w:u w:val="none"/>
        </w:rPr>
        <w:t>. Les lauréats d’un bac technologique  étant privilégiés pour intégrer les parcours cours !</w:t>
      </w:r>
    </w:p>
    <w:p w:rsidR="002B1649" w:rsidRDefault="002B1649" w:rsidP="002B1649">
      <w:pPr>
        <w:jc w:val="both"/>
        <w:rPr>
          <w:u w:val="none"/>
        </w:rPr>
      </w:pPr>
      <w:r>
        <w:rPr>
          <w:u w:val="none"/>
        </w:rPr>
        <w:t xml:space="preserve">Ci-joint les alliances de spécialités préférentielles </w:t>
      </w:r>
      <w:r w:rsidR="000E3DFB">
        <w:rPr>
          <w:u w:val="none"/>
        </w:rPr>
        <w:t>pour</w:t>
      </w:r>
      <w:r w:rsidR="00A36026">
        <w:rPr>
          <w:u w:val="none"/>
        </w:rPr>
        <w:t>quelques</w:t>
      </w:r>
      <w:r>
        <w:rPr>
          <w:u w:val="none"/>
        </w:rPr>
        <w:t xml:space="preserve"> parcours d’études. </w:t>
      </w:r>
    </w:p>
    <w:p w:rsidR="0098492D" w:rsidRDefault="0098492D" w:rsidP="002055DD">
      <w:pPr>
        <w:jc w:val="both"/>
        <w:rPr>
          <w:sz w:val="32"/>
          <w:szCs w:val="32"/>
        </w:rPr>
      </w:pPr>
    </w:p>
    <w:p w:rsidR="0098492D" w:rsidRDefault="0098492D" w:rsidP="002055DD">
      <w:pPr>
        <w:jc w:val="both"/>
        <w:rPr>
          <w:sz w:val="32"/>
          <w:szCs w:val="32"/>
        </w:rPr>
      </w:pPr>
    </w:p>
    <w:p w:rsidR="0098492D" w:rsidRDefault="0098492D" w:rsidP="002055DD">
      <w:pPr>
        <w:jc w:val="both"/>
        <w:rPr>
          <w:sz w:val="32"/>
          <w:szCs w:val="32"/>
        </w:rPr>
      </w:pPr>
    </w:p>
    <w:p w:rsidR="0098492D" w:rsidRDefault="0098492D" w:rsidP="002055DD">
      <w:pPr>
        <w:jc w:val="both"/>
        <w:rPr>
          <w:sz w:val="32"/>
          <w:szCs w:val="32"/>
        </w:rPr>
      </w:pPr>
    </w:p>
    <w:p w:rsidR="0098492D" w:rsidRDefault="0098492D" w:rsidP="002055DD">
      <w:pPr>
        <w:jc w:val="both"/>
        <w:rPr>
          <w:sz w:val="32"/>
          <w:szCs w:val="32"/>
        </w:rPr>
      </w:pPr>
    </w:p>
    <w:p w:rsidR="0098492D" w:rsidRDefault="0098492D" w:rsidP="002055DD">
      <w:pPr>
        <w:jc w:val="both"/>
        <w:rPr>
          <w:sz w:val="32"/>
          <w:szCs w:val="32"/>
        </w:rPr>
      </w:pPr>
    </w:p>
    <w:p w:rsidR="0098492D" w:rsidRDefault="00A974A4" w:rsidP="00A974A4">
      <w:pPr>
        <w:jc w:val="both"/>
        <w:rPr>
          <w:sz w:val="32"/>
          <w:szCs w:val="32"/>
        </w:rPr>
      </w:pPr>
      <w:r w:rsidRPr="00A974A4">
        <w:rPr>
          <w:noProof/>
          <w:sz w:val="32"/>
          <w:szCs w:val="32"/>
          <w:u w:val="none"/>
          <w:lang w:eastAsia="fr-FR"/>
        </w:rPr>
        <w:lastRenderedPageBreak/>
        <w:drawing>
          <wp:inline distT="0" distB="0" distL="0" distR="0">
            <wp:extent cx="6764020" cy="5254899"/>
            <wp:effectExtent l="1905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38336" t="24244" r="13368" b="18747"/>
                    <a:stretch>
                      <a:fillRect/>
                    </a:stretch>
                  </pic:blipFill>
                  <pic:spPr bwMode="auto">
                    <a:xfrm>
                      <a:off x="0" y="0"/>
                      <a:ext cx="6764020" cy="5254899"/>
                    </a:xfrm>
                    <a:prstGeom prst="rect">
                      <a:avLst/>
                    </a:prstGeom>
                    <a:noFill/>
                    <a:ln w="9525">
                      <a:noFill/>
                      <a:miter lim="800000"/>
                      <a:headEnd/>
                      <a:tailEnd/>
                    </a:ln>
                  </pic:spPr>
                </pic:pic>
              </a:graphicData>
            </a:graphic>
          </wp:inline>
        </w:drawing>
      </w:r>
      <w:r w:rsidR="000E3DFB" w:rsidRPr="000E3DFB">
        <w:rPr>
          <w:noProof/>
          <w:sz w:val="32"/>
          <w:szCs w:val="32"/>
          <w:u w:val="none"/>
          <w:lang w:eastAsia="fr-FR"/>
        </w:rPr>
        <w:lastRenderedPageBreak/>
        <w:drawing>
          <wp:inline distT="0" distB="0" distL="0" distR="0">
            <wp:extent cx="6720840" cy="9631680"/>
            <wp:effectExtent l="19050" t="0" r="381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32451" t="10596" r="30502" b="8402"/>
                    <a:stretch>
                      <a:fillRect/>
                    </a:stretch>
                  </pic:blipFill>
                  <pic:spPr bwMode="auto">
                    <a:xfrm>
                      <a:off x="0" y="0"/>
                      <a:ext cx="6720840" cy="9631680"/>
                    </a:xfrm>
                    <a:prstGeom prst="rect">
                      <a:avLst/>
                    </a:prstGeom>
                    <a:noFill/>
                    <a:ln w="9525">
                      <a:noFill/>
                      <a:miter lim="800000"/>
                      <a:headEnd/>
                      <a:tailEnd/>
                    </a:ln>
                  </pic:spPr>
                </pic:pic>
              </a:graphicData>
            </a:graphic>
          </wp:inline>
        </w:drawing>
      </w:r>
    </w:p>
    <w:p w:rsidR="0098492D" w:rsidRDefault="0098492D" w:rsidP="002055DD">
      <w:pPr>
        <w:jc w:val="both"/>
        <w:rPr>
          <w:sz w:val="32"/>
          <w:szCs w:val="32"/>
        </w:rPr>
      </w:pPr>
    </w:p>
    <w:p w:rsidR="00DF4897" w:rsidRDefault="00DF4897" w:rsidP="002055DD">
      <w:pPr>
        <w:jc w:val="both"/>
        <w:rPr>
          <w:sz w:val="32"/>
          <w:szCs w:val="32"/>
        </w:rPr>
        <w:sectPr w:rsidR="00DF4897" w:rsidSect="00206B2C">
          <w:type w:val="continuous"/>
          <w:pgSz w:w="11906" w:h="16838"/>
          <w:pgMar w:top="567" w:right="567" w:bottom="567" w:left="567" w:header="709" w:footer="709" w:gutter="0"/>
          <w:cols w:space="708"/>
          <w:docGrid w:linePitch="360"/>
        </w:sectPr>
      </w:pPr>
    </w:p>
    <w:p w:rsidR="0098492D" w:rsidRPr="009C0C63" w:rsidRDefault="009C0C63" w:rsidP="009C0C63">
      <w:pPr>
        <w:pBdr>
          <w:top w:val="single" w:sz="4" w:space="1" w:color="008000"/>
          <w:left w:val="single" w:sz="4" w:space="4" w:color="008000"/>
          <w:bottom w:val="single" w:sz="4" w:space="1" w:color="008000"/>
          <w:right w:val="single" w:sz="4" w:space="4" w:color="008000"/>
        </w:pBdr>
        <w:shd w:val="clear" w:color="auto" w:fill="F2F2F2" w:themeFill="background1" w:themeFillShade="F2"/>
        <w:jc w:val="center"/>
        <w:rPr>
          <w:b/>
          <w:color w:val="008000"/>
          <w:sz w:val="32"/>
          <w:szCs w:val="32"/>
          <w:u w:val="none"/>
        </w:rPr>
      </w:pPr>
      <w:r w:rsidRPr="009C0C63">
        <w:rPr>
          <w:b/>
          <w:color w:val="008000"/>
          <w:sz w:val="32"/>
          <w:szCs w:val="32"/>
          <w:u w:val="none"/>
        </w:rPr>
        <w:lastRenderedPageBreak/>
        <w:t>Ai-je l’ADN d’un futur spécialiste de SVT ?</w:t>
      </w:r>
    </w:p>
    <w:p w:rsidR="009C0C63" w:rsidRPr="009C0C63" w:rsidRDefault="009C0C63" w:rsidP="009C0C63">
      <w:pPr>
        <w:jc w:val="center"/>
        <w:rPr>
          <w:sz w:val="8"/>
          <w:szCs w:val="8"/>
        </w:rPr>
      </w:pPr>
    </w:p>
    <w:p w:rsidR="009C0C63" w:rsidRPr="009C0C63" w:rsidRDefault="009C0C63" w:rsidP="00C979AF">
      <w:pPr>
        <w:jc w:val="both"/>
        <w:rPr>
          <w:sz w:val="32"/>
          <w:szCs w:val="32"/>
          <w:u w:val="none"/>
        </w:rPr>
      </w:pPr>
      <w:r>
        <w:rPr>
          <w:sz w:val="32"/>
          <w:szCs w:val="32"/>
          <w:u w:val="none"/>
        </w:rPr>
        <w:t>A la suite de la présentation qui a été faite,p</w:t>
      </w:r>
      <w:r w:rsidRPr="009C0C63">
        <w:rPr>
          <w:sz w:val="32"/>
          <w:szCs w:val="32"/>
          <w:u w:val="none"/>
        </w:rPr>
        <w:t>our v</w:t>
      </w:r>
      <w:r>
        <w:rPr>
          <w:sz w:val="32"/>
          <w:szCs w:val="32"/>
          <w:u w:val="none"/>
        </w:rPr>
        <w:t xml:space="preserve">ous faire une idée précise et </w:t>
      </w:r>
      <w:r w:rsidR="00C979AF">
        <w:rPr>
          <w:sz w:val="32"/>
          <w:szCs w:val="32"/>
          <w:u w:val="none"/>
        </w:rPr>
        <w:t>la fixer</w:t>
      </w:r>
      <w:r>
        <w:rPr>
          <w:sz w:val="32"/>
          <w:szCs w:val="32"/>
          <w:u w:val="none"/>
        </w:rPr>
        <w:t xml:space="preserve">, colorier en vert chaque partie du chromosome </w:t>
      </w:r>
      <w:r w:rsidR="00C979AF">
        <w:rPr>
          <w:sz w:val="32"/>
          <w:szCs w:val="32"/>
          <w:u w:val="none"/>
        </w:rPr>
        <w:t xml:space="preserve">ci-dessous </w:t>
      </w:r>
      <w:r>
        <w:rPr>
          <w:sz w:val="32"/>
          <w:szCs w:val="32"/>
          <w:u w:val="none"/>
        </w:rPr>
        <w:t>si vous êtes d’accord avec la proposition indiquée.</w:t>
      </w:r>
    </w:p>
    <w:p w:rsidR="009C0C63" w:rsidRDefault="00426B47" w:rsidP="009C0C63">
      <w:pPr>
        <w:jc w:val="center"/>
        <w:rPr>
          <w:sz w:val="32"/>
          <w:szCs w:val="32"/>
        </w:rPr>
      </w:pPr>
      <w:r>
        <w:rPr>
          <w:noProof/>
          <w:sz w:val="32"/>
          <w:szCs w:val="32"/>
          <w:lang w:eastAsia="fr-FR"/>
        </w:rPr>
        <w:pict>
          <v:roundrect id="AutoShape 4" o:spid="_x0000_s1026" style="position:absolute;left:0;text-align:left;margin-left:201.3pt;margin-top:.55pt;width:25.4pt;height:189.2pt;z-index:251658240;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" filled="f"/>
        </w:pict>
      </w:r>
    </w:p>
    <w:tbl>
      <w:tblPr>
        <w:tblStyle w:val="Grilledutableau"/>
        <w:tblW w:w="0" w:type="auto"/>
        <w:tblLook w:val="04A0"/>
      </w:tblPr>
      <w:tblGrid>
        <w:gridCol w:w="2802"/>
        <w:gridCol w:w="3118"/>
        <w:gridCol w:w="9924"/>
      </w:tblGrid>
      <w:tr w:rsidR="00C979AF" w:rsidTr="00C979AF">
        <w:trPr>
          <w:trHeight w:val="598"/>
        </w:trPr>
        <w:tc>
          <w:tcPr>
            <w:tcW w:w="2802" w:type="dxa"/>
            <w:vMerge w:val="restart"/>
            <w:vAlign w:val="center"/>
          </w:tcPr>
          <w:p w:rsidR="00C979AF" w:rsidRPr="009C0C63" w:rsidRDefault="00C979AF" w:rsidP="009C0C63">
            <w:pPr>
              <w:jc w:val="center"/>
              <w:rPr>
                <w:b/>
                <w:sz w:val="26"/>
                <w:szCs w:val="26"/>
                <w:u w:val="none"/>
              </w:rPr>
            </w:pPr>
            <w:r w:rsidRPr="009C0C63">
              <w:rPr>
                <w:b/>
                <w:sz w:val="26"/>
                <w:szCs w:val="26"/>
                <w:u w:val="none"/>
              </w:rPr>
              <w:t>Perspectives</w:t>
            </w:r>
          </w:p>
          <w:p w:rsidR="00C979AF" w:rsidRPr="009C0C63" w:rsidRDefault="00C979AF" w:rsidP="009C0C63">
            <w:pPr>
              <w:jc w:val="center"/>
              <w:rPr>
                <w:sz w:val="26"/>
                <w:szCs w:val="26"/>
              </w:rPr>
            </w:pPr>
            <w:r w:rsidRPr="009C0C63">
              <w:rPr>
                <w:b/>
                <w:sz w:val="26"/>
                <w:szCs w:val="26"/>
                <w:u w:val="none"/>
              </w:rPr>
              <w:t>d’avenir</w:t>
            </w:r>
          </w:p>
        </w:tc>
        <w:tc>
          <w:tcPr>
            <w:tcW w:w="3118" w:type="dxa"/>
          </w:tcPr>
          <w:p w:rsidR="00C979AF" w:rsidRPr="009C0C63" w:rsidRDefault="00C979AF" w:rsidP="009C0C63">
            <w:pPr>
              <w:jc w:val="both"/>
              <w:rPr>
                <w:sz w:val="26"/>
                <w:szCs w:val="26"/>
              </w:rPr>
            </w:pPr>
          </w:p>
        </w:tc>
        <w:tc>
          <w:tcPr>
            <w:tcW w:w="9924" w:type="dxa"/>
            <w:vAlign w:val="center"/>
          </w:tcPr>
          <w:p w:rsidR="00C979AF" w:rsidRPr="009C0C63" w:rsidRDefault="00C979AF" w:rsidP="00C979AF">
            <w:pPr>
              <w:jc w:val="both"/>
              <w:rPr>
                <w:sz w:val="26"/>
                <w:szCs w:val="26"/>
                <w:u w:val="none"/>
              </w:rPr>
            </w:pPr>
            <w:r w:rsidRPr="009C0C63">
              <w:rPr>
                <w:sz w:val="26"/>
                <w:szCs w:val="26"/>
                <w:u w:val="none"/>
              </w:rPr>
              <w:t>J’ai déjà en tête un parcours d’études qui inclus possiblem</w:t>
            </w:r>
            <w:r>
              <w:rPr>
                <w:sz w:val="26"/>
                <w:szCs w:val="26"/>
                <w:u w:val="none"/>
              </w:rPr>
              <w:t>ent de suivre la spécialité SVT.</w:t>
            </w:r>
          </w:p>
        </w:tc>
      </w:tr>
      <w:tr w:rsidR="00C979AF" w:rsidTr="00C979AF">
        <w:trPr>
          <w:trHeight w:val="598"/>
        </w:trPr>
        <w:tc>
          <w:tcPr>
            <w:tcW w:w="2802" w:type="dxa"/>
            <w:vMerge/>
          </w:tcPr>
          <w:p w:rsidR="00C979AF" w:rsidRPr="009C0C63" w:rsidRDefault="00C979AF" w:rsidP="009C0C63">
            <w:pPr>
              <w:jc w:val="both"/>
              <w:rPr>
                <w:sz w:val="26"/>
                <w:szCs w:val="26"/>
              </w:rPr>
            </w:pPr>
          </w:p>
        </w:tc>
        <w:tc>
          <w:tcPr>
            <w:tcW w:w="3118" w:type="dxa"/>
          </w:tcPr>
          <w:p w:rsidR="00C979AF" w:rsidRPr="009C0C63" w:rsidRDefault="00C979AF" w:rsidP="009C0C63">
            <w:pPr>
              <w:jc w:val="both"/>
              <w:rPr>
                <w:sz w:val="26"/>
                <w:szCs w:val="26"/>
                <w:u w:val="none"/>
              </w:rPr>
            </w:pPr>
          </w:p>
        </w:tc>
        <w:tc>
          <w:tcPr>
            <w:tcW w:w="9924" w:type="dxa"/>
            <w:vAlign w:val="center"/>
          </w:tcPr>
          <w:p w:rsidR="00C979AF" w:rsidRPr="009C0C63" w:rsidRDefault="00C979AF" w:rsidP="00C979AF">
            <w:pPr>
              <w:jc w:val="both"/>
              <w:rPr>
                <w:sz w:val="26"/>
                <w:szCs w:val="26"/>
                <w:u w:val="none"/>
              </w:rPr>
            </w:pPr>
            <w:r w:rsidRPr="009C0C63">
              <w:rPr>
                <w:sz w:val="26"/>
                <w:szCs w:val="26"/>
                <w:u w:val="none"/>
              </w:rPr>
              <w:t>J’ai déjà en tête un métier qui inclus possiblement de suivre la spécialité SVT.</w:t>
            </w:r>
          </w:p>
        </w:tc>
      </w:tr>
      <w:tr w:rsidR="00C979AF" w:rsidTr="00C979AF">
        <w:trPr>
          <w:trHeight w:val="598"/>
        </w:trPr>
        <w:tc>
          <w:tcPr>
            <w:tcW w:w="2802" w:type="dxa"/>
            <w:vMerge/>
          </w:tcPr>
          <w:p w:rsidR="00C979AF" w:rsidRPr="009C0C63" w:rsidRDefault="00C979AF" w:rsidP="009C0C63">
            <w:pPr>
              <w:jc w:val="both"/>
              <w:rPr>
                <w:sz w:val="26"/>
                <w:szCs w:val="26"/>
              </w:rPr>
            </w:pPr>
          </w:p>
        </w:tc>
        <w:tc>
          <w:tcPr>
            <w:tcW w:w="3118" w:type="dxa"/>
          </w:tcPr>
          <w:p w:rsidR="00C979AF" w:rsidRPr="009C0C63" w:rsidRDefault="00C979AF" w:rsidP="009C0C63">
            <w:pPr>
              <w:jc w:val="both"/>
              <w:rPr>
                <w:sz w:val="26"/>
                <w:szCs w:val="26"/>
                <w:u w:val="none"/>
              </w:rPr>
            </w:pPr>
          </w:p>
        </w:tc>
        <w:tc>
          <w:tcPr>
            <w:tcW w:w="9924" w:type="dxa"/>
            <w:vAlign w:val="center"/>
          </w:tcPr>
          <w:p w:rsidR="00C979AF" w:rsidRPr="009C0C63" w:rsidRDefault="00C979AF" w:rsidP="00C979AF">
            <w:pPr>
              <w:jc w:val="both"/>
              <w:rPr>
                <w:sz w:val="26"/>
                <w:szCs w:val="26"/>
                <w:u w:val="none"/>
              </w:rPr>
            </w:pPr>
            <w:r>
              <w:rPr>
                <w:sz w:val="26"/>
                <w:szCs w:val="26"/>
                <w:u w:val="none"/>
              </w:rPr>
              <w:t>Je veux faire des études longues.</w:t>
            </w:r>
          </w:p>
        </w:tc>
      </w:tr>
      <w:tr w:rsidR="009C0C63" w:rsidTr="00C979AF">
        <w:tc>
          <w:tcPr>
            <w:tcW w:w="2802" w:type="dxa"/>
            <w:vMerge w:val="restart"/>
            <w:vAlign w:val="center"/>
          </w:tcPr>
          <w:p w:rsidR="009C0C63" w:rsidRDefault="009C0C63" w:rsidP="009C0C63">
            <w:pPr>
              <w:jc w:val="center"/>
              <w:rPr>
                <w:b/>
                <w:sz w:val="26"/>
                <w:szCs w:val="26"/>
                <w:u w:val="none"/>
              </w:rPr>
            </w:pPr>
            <w:r w:rsidRPr="009C0C63">
              <w:rPr>
                <w:b/>
                <w:sz w:val="26"/>
                <w:szCs w:val="26"/>
                <w:u w:val="none"/>
              </w:rPr>
              <w:t xml:space="preserve">Compétences </w:t>
            </w:r>
          </w:p>
          <w:p w:rsidR="009C0C63" w:rsidRPr="009C0C63" w:rsidRDefault="009C0C63" w:rsidP="009C0C63">
            <w:pPr>
              <w:jc w:val="center"/>
              <w:rPr>
                <w:b/>
                <w:sz w:val="26"/>
                <w:szCs w:val="26"/>
                <w:u w:val="none"/>
              </w:rPr>
            </w:pPr>
            <w:r w:rsidRPr="009C0C63">
              <w:rPr>
                <w:b/>
                <w:sz w:val="26"/>
                <w:szCs w:val="26"/>
                <w:u w:val="none"/>
              </w:rPr>
              <w:t>pour la discipline</w:t>
            </w: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autonome dans mon travail.</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à l’aise en expression écrite et orale.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J’ai le sens du travail en équipe.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J’aime suivre des raisonnements.</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curieux, je me pose des questions après une observation.</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72365C" w:rsidP="009C0C63">
            <w:pPr>
              <w:jc w:val="both"/>
              <w:rPr>
                <w:sz w:val="26"/>
                <w:szCs w:val="26"/>
              </w:rPr>
            </w:pPr>
            <w:r w:rsidRPr="00426B47">
              <w:rPr>
                <w:noProof/>
                <w:sz w:val="32"/>
                <w:szCs w:val="32"/>
                <w:lang w:eastAsia="fr-FR"/>
              </w:rPr>
              <w:pict>
                <v:roundrect id="AutoShape 5" o:spid="_x0000_s1028" style="position:absolute;left:0;text-align:left;margin-left:61.2pt;margin-top:-.65pt;width:24.25pt;height:265.25pt;z-index:251659264;visibility:visible;mso-position-horizontal-relative:text;mso-position-vertical-relative:tex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" filled="f"/>
              </w:pict>
            </w:r>
          </w:p>
        </w:tc>
        <w:tc>
          <w:tcPr>
            <w:tcW w:w="9924" w:type="dxa"/>
            <w:vAlign w:val="center"/>
          </w:tcPr>
          <w:p w:rsidR="009C0C63" w:rsidRPr="009C0C63" w:rsidRDefault="009C0C63" w:rsidP="00C979AF">
            <w:pPr>
              <w:jc w:val="both"/>
              <w:rPr>
                <w:sz w:val="26"/>
                <w:szCs w:val="26"/>
                <w:u w:val="none"/>
              </w:rPr>
            </w:pPr>
            <w:r w:rsidRPr="009C0C63">
              <w:rPr>
                <w:sz w:val="26"/>
                <w:szCs w:val="26"/>
                <w:u w:val="none"/>
              </w:rPr>
              <w:t>Mes résultats en SVT sont honorables, je ne me sens pas en difficulté.</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Mon professeur dit que j’ai des compétences à bon niveau.</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J’ai un comportement éthique et responsable.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à l’aise en rédaction scientifique.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J’utilise volontiers des outils en particulier l’outil informatique ; j’aime manipuler.</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conçois et je suis facilement des protocoles.</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à l’aise avec la pratique d’une démarche scientifique.</w:t>
            </w:r>
          </w:p>
        </w:tc>
      </w:tr>
      <w:tr w:rsidR="009C0C63" w:rsidTr="00C979AF">
        <w:tc>
          <w:tcPr>
            <w:tcW w:w="2802" w:type="dxa"/>
            <w:vMerge w:val="restart"/>
            <w:vAlign w:val="center"/>
          </w:tcPr>
          <w:p w:rsidR="009C0C63" w:rsidRDefault="009C0C63" w:rsidP="009C0C63">
            <w:pPr>
              <w:jc w:val="center"/>
              <w:rPr>
                <w:b/>
                <w:sz w:val="26"/>
                <w:szCs w:val="26"/>
                <w:u w:val="none"/>
              </w:rPr>
            </w:pPr>
            <w:r w:rsidRPr="009C0C63">
              <w:rPr>
                <w:b/>
                <w:sz w:val="26"/>
                <w:szCs w:val="26"/>
                <w:u w:val="none"/>
              </w:rPr>
              <w:t xml:space="preserve">Intérêt </w:t>
            </w:r>
          </w:p>
          <w:p w:rsidR="009C0C63" w:rsidRPr="009C0C63" w:rsidRDefault="009C0C63" w:rsidP="009C0C63">
            <w:pPr>
              <w:jc w:val="center"/>
              <w:rPr>
                <w:b/>
                <w:sz w:val="26"/>
                <w:szCs w:val="26"/>
                <w:u w:val="none"/>
              </w:rPr>
            </w:pPr>
            <w:r w:rsidRPr="009C0C63">
              <w:rPr>
                <w:b/>
                <w:sz w:val="26"/>
                <w:szCs w:val="26"/>
                <w:u w:val="none"/>
              </w:rPr>
              <w:t>pour la discipline</w:t>
            </w: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m’intéresse aussi à la place de l’Homme dans le monde.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m’intéresse aussi aux sciences de la Terre.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m’intéresse au fonctionnement du corps humain.</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trouve le programme de spécialité intéressant.</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me sens concerné par les grands enjeux planétaires contemporains</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l’actualité scientifique.</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Je suis intéressé par l’histoire des sciences.</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C979AF" w:rsidP="00C979AF">
            <w:pPr>
              <w:jc w:val="both"/>
              <w:rPr>
                <w:sz w:val="26"/>
                <w:szCs w:val="26"/>
                <w:u w:val="none"/>
              </w:rPr>
            </w:pPr>
            <w:r>
              <w:rPr>
                <w:sz w:val="26"/>
                <w:szCs w:val="26"/>
                <w:u w:val="none"/>
              </w:rPr>
              <w:t>Je vais avec plaisir en</w:t>
            </w:r>
            <w:r w:rsidR="009C0C63" w:rsidRPr="009C0C63">
              <w:rPr>
                <w:sz w:val="26"/>
                <w:szCs w:val="26"/>
                <w:u w:val="none"/>
              </w:rPr>
              <w:t xml:space="preserve"> TP de SVT.</w:t>
            </w:r>
          </w:p>
        </w:tc>
      </w:tr>
      <w:tr w:rsidR="009C0C63" w:rsidTr="00C979AF">
        <w:tc>
          <w:tcPr>
            <w:tcW w:w="2802" w:type="dxa"/>
            <w:vMerge/>
          </w:tcPr>
          <w:p w:rsidR="009C0C63" w:rsidRPr="009C0C63" w:rsidRDefault="009C0C63" w:rsidP="009C0C63">
            <w:pPr>
              <w:jc w:val="both"/>
              <w:rPr>
                <w:sz w:val="26"/>
                <w:szCs w:val="26"/>
              </w:rPr>
            </w:pPr>
          </w:p>
        </w:tc>
        <w:tc>
          <w:tcPr>
            <w:tcW w:w="3118" w:type="dxa"/>
          </w:tcPr>
          <w:p w:rsidR="009C0C63" w:rsidRPr="009C0C63" w:rsidRDefault="009C0C63" w:rsidP="009C0C63">
            <w:pPr>
              <w:jc w:val="both"/>
              <w:rPr>
                <w:sz w:val="26"/>
                <w:szCs w:val="26"/>
              </w:rPr>
            </w:pPr>
          </w:p>
        </w:tc>
        <w:tc>
          <w:tcPr>
            <w:tcW w:w="9924" w:type="dxa"/>
            <w:vAlign w:val="center"/>
          </w:tcPr>
          <w:p w:rsidR="009C0C63" w:rsidRPr="009C0C63" w:rsidRDefault="009C0C63" w:rsidP="00C979AF">
            <w:pPr>
              <w:jc w:val="both"/>
              <w:rPr>
                <w:sz w:val="26"/>
                <w:szCs w:val="26"/>
                <w:u w:val="none"/>
              </w:rPr>
            </w:pPr>
            <w:r w:rsidRPr="009C0C63">
              <w:rPr>
                <w:sz w:val="26"/>
                <w:szCs w:val="26"/>
                <w:u w:val="none"/>
              </w:rPr>
              <w:t>Les sujets traités cette année en SVT m’intéressent.</w:t>
            </w:r>
          </w:p>
        </w:tc>
      </w:tr>
    </w:tbl>
    <w:p w:rsidR="0098492D" w:rsidRPr="00C01F85" w:rsidRDefault="00426B47" w:rsidP="002055DD">
      <w:pPr>
        <w:jc w:val="both"/>
        <w:rPr>
          <w:sz w:val="32"/>
          <w:szCs w:val="32"/>
        </w:rPr>
      </w:pPr>
      <w:bookmarkStart w:id="0" w:name="_GoBack"/>
      <w:bookmarkEnd w:id="0"/>
      <w:r>
        <w:rPr>
          <w:noProof/>
          <w:sz w:val="32"/>
          <w:szCs w:val="32"/>
          <w:lang w:eastAsia="fr-FR"/>
        </w:rPr>
        <w:pict>
          <v:shapetype id="_x0000_t202" coordsize="21600,21600" o:spt="202" path="m,l,21600r21600,l21600,xe">
            <v:stroke joinstyle="miter"/>
            <v:path gradientshapeok="t" o:connecttype="rect"/>
          </v:shapetype>
          <v:shape id="Text Box 6" o:spid="_x0000_s1027" type="#_x0000_t202" style="position:absolute;left:0;text-align:left;margin-left:318.9pt;margin-top:6.35pt;width:464.15pt;height:39.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yK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" filled="f" stroked="f">
            <v:textbox>
              <w:txbxContent>
                <w:p w:rsidR="009C0C63" w:rsidRDefault="009C0C63" w:rsidP="009C0C63">
                  <w:pPr>
                    <w:jc w:val="both"/>
                    <w:rPr>
                      <w:b/>
                      <w:color w:val="008000"/>
                      <w:u w:val="none"/>
                    </w:rPr>
                  </w:pPr>
                  <w:r w:rsidRPr="00C979AF">
                    <w:rPr>
                      <w:b/>
                      <w:color w:val="008000"/>
                      <w:u w:val="none"/>
                    </w:rPr>
                    <w:t>Plus ce chromosome est vert, plus la spécialité SVT est faite pour vous !</w:t>
                  </w:r>
                </w:p>
                <w:p w:rsidR="00786502" w:rsidRPr="00786502" w:rsidRDefault="00786502" w:rsidP="00786502">
                  <w:pPr>
                    <w:rPr>
                      <w:i/>
                      <w:color w:val="008000"/>
                      <w:u w:val="none"/>
                    </w:rPr>
                  </w:pPr>
                  <w:r w:rsidRPr="00786502">
                    <w:rPr>
                      <w:i/>
                      <w:u w:val="none"/>
                    </w:rPr>
                    <w:t>F. DESMARIS – Lycée international de FERNEY-VOLTAIRE</w:t>
                  </w:r>
                </w:p>
              </w:txbxContent>
            </v:textbox>
          </v:shape>
        </w:pict>
      </w:r>
    </w:p>
    <w:sectPr w:rsidR="0098492D" w:rsidRPr="00C01F85" w:rsidSect="00DF4897">
      <w:type w:val="continuous"/>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4D16"/>
    <w:multiLevelType w:val="multilevel"/>
    <w:tmpl w:val="219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42AC"/>
    <w:multiLevelType w:val="hybridMultilevel"/>
    <w:tmpl w:val="EEA23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9A28D3"/>
    <w:multiLevelType w:val="hybridMultilevel"/>
    <w:tmpl w:val="A008C2F0"/>
    <w:lvl w:ilvl="0" w:tplc="72F0E668">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nsid w:val="314E3AFD"/>
    <w:multiLevelType w:val="hybridMultilevel"/>
    <w:tmpl w:val="67A0D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8E6C9A"/>
    <w:multiLevelType w:val="hybridMultilevel"/>
    <w:tmpl w:val="2890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FC3D79"/>
    <w:multiLevelType w:val="hybridMultilevel"/>
    <w:tmpl w:val="A008C2F0"/>
    <w:lvl w:ilvl="0" w:tplc="72F0E668">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77802D68"/>
    <w:multiLevelType w:val="hybridMultilevel"/>
    <w:tmpl w:val="5204B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A52483"/>
    <w:multiLevelType w:val="multilevel"/>
    <w:tmpl w:val="2EC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06B2C"/>
    <w:rsid w:val="000E3DFB"/>
    <w:rsid w:val="000F103D"/>
    <w:rsid w:val="00132BF3"/>
    <w:rsid w:val="001E00CE"/>
    <w:rsid w:val="002055DD"/>
    <w:rsid w:val="00205F63"/>
    <w:rsid w:val="00206B2C"/>
    <w:rsid w:val="002B1649"/>
    <w:rsid w:val="003C73DC"/>
    <w:rsid w:val="003E1077"/>
    <w:rsid w:val="00426B47"/>
    <w:rsid w:val="00460813"/>
    <w:rsid w:val="00466F67"/>
    <w:rsid w:val="004765D7"/>
    <w:rsid w:val="005169C6"/>
    <w:rsid w:val="005325C5"/>
    <w:rsid w:val="005F3B00"/>
    <w:rsid w:val="005F5F36"/>
    <w:rsid w:val="00656DC0"/>
    <w:rsid w:val="00660595"/>
    <w:rsid w:val="006B49C3"/>
    <w:rsid w:val="00715E3F"/>
    <w:rsid w:val="00722949"/>
    <w:rsid w:val="0072365C"/>
    <w:rsid w:val="00740B89"/>
    <w:rsid w:val="00781849"/>
    <w:rsid w:val="00786502"/>
    <w:rsid w:val="00787EBC"/>
    <w:rsid w:val="00793888"/>
    <w:rsid w:val="00857E85"/>
    <w:rsid w:val="008813BB"/>
    <w:rsid w:val="008B6C2F"/>
    <w:rsid w:val="008D2059"/>
    <w:rsid w:val="00943D58"/>
    <w:rsid w:val="0098492D"/>
    <w:rsid w:val="009C0C63"/>
    <w:rsid w:val="009C6F07"/>
    <w:rsid w:val="009F70B7"/>
    <w:rsid w:val="00A36026"/>
    <w:rsid w:val="00A83718"/>
    <w:rsid w:val="00A974A4"/>
    <w:rsid w:val="00B85491"/>
    <w:rsid w:val="00BA2178"/>
    <w:rsid w:val="00BA5029"/>
    <w:rsid w:val="00BC61FB"/>
    <w:rsid w:val="00C01F85"/>
    <w:rsid w:val="00C979AF"/>
    <w:rsid w:val="00D24031"/>
    <w:rsid w:val="00DA3488"/>
    <w:rsid w:val="00DB35B8"/>
    <w:rsid w:val="00DB504C"/>
    <w:rsid w:val="00DC1782"/>
    <w:rsid w:val="00DD3E80"/>
    <w:rsid w:val="00DF4897"/>
    <w:rsid w:val="00F833BD"/>
    <w:rsid w:val="00F963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color="FF0000"/>
        <w:lang w:val="fr-F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6B2C"/>
    <w:rPr>
      <w:color w:val="0000FF"/>
      <w:u w:val="single"/>
    </w:rPr>
  </w:style>
  <w:style w:type="paragraph" w:styleId="Paragraphedeliste">
    <w:name w:val="List Paragraph"/>
    <w:basedOn w:val="Normal"/>
    <w:uiPriority w:val="34"/>
    <w:qFormat/>
    <w:rsid w:val="00BA2178"/>
    <w:pPr>
      <w:ind w:left="720"/>
      <w:contextualSpacing/>
    </w:pPr>
  </w:style>
  <w:style w:type="paragraph" w:styleId="NormalWeb">
    <w:name w:val="Normal (Web)"/>
    <w:basedOn w:val="Normal"/>
    <w:uiPriority w:val="99"/>
    <w:semiHidden/>
    <w:unhideWhenUsed/>
    <w:rsid w:val="00DF4897"/>
    <w:pPr>
      <w:spacing w:before="100" w:beforeAutospacing="1" w:after="100" w:afterAutospacing="1" w:line="240" w:lineRule="auto"/>
      <w:jc w:val="left"/>
    </w:pPr>
    <w:rPr>
      <w:rFonts w:eastAsia="Times New Roman"/>
      <w:u w:val="none"/>
      <w:lang w:eastAsia="fr-FR"/>
    </w:rPr>
  </w:style>
  <w:style w:type="table" w:styleId="Grilledutableau">
    <w:name w:val="Table Grid"/>
    <w:basedOn w:val="TableauNormal"/>
    <w:uiPriority w:val="59"/>
    <w:rsid w:val="00DF48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lespacerserv">
    <w:name w:val="Texte de l’espace réservé"/>
    <w:basedOn w:val="Policepardfaut"/>
    <w:uiPriority w:val="99"/>
    <w:semiHidden/>
    <w:rsid w:val="00786502"/>
    <w:rPr>
      <w:color w:val="808080"/>
    </w:rPr>
  </w:style>
</w:styles>
</file>

<file path=word/webSettings.xml><?xml version="1.0" encoding="utf-8"?>
<w:webSettings xmlns:r="http://schemas.openxmlformats.org/officeDocument/2006/relationships" xmlns:w="http://schemas.openxmlformats.org/wordprocessingml/2006/main">
  <w:divs>
    <w:div w:id="208809075">
      <w:bodyDiv w:val="1"/>
      <w:marLeft w:val="0"/>
      <w:marRight w:val="0"/>
      <w:marTop w:val="0"/>
      <w:marBottom w:val="0"/>
      <w:divBdr>
        <w:top w:val="none" w:sz="0" w:space="0" w:color="auto"/>
        <w:left w:val="none" w:sz="0" w:space="0" w:color="auto"/>
        <w:bottom w:val="none" w:sz="0" w:space="0" w:color="auto"/>
        <w:right w:val="none" w:sz="0" w:space="0" w:color="auto"/>
      </w:divBdr>
    </w:div>
    <w:div w:id="940146256">
      <w:bodyDiv w:val="1"/>
      <w:marLeft w:val="0"/>
      <w:marRight w:val="0"/>
      <w:marTop w:val="0"/>
      <w:marBottom w:val="0"/>
      <w:divBdr>
        <w:top w:val="none" w:sz="0" w:space="0" w:color="auto"/>
        <w:left w:val="none" w:sz="0" w:space="0" w:color="auto"/>
        <w:bottom w:val="none" w:sz="0" w:space="0" w:color="auto"/>
        <w:right w:val="none" w:sz="0" w:space="0" w:color="auto"/>
      </w:divBdr>
    </w:div>
    <w:div w:id="21270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9325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Vincent Guili</cp:lastModifiedBy>
  <cp:revision>2</cp:revision>
  <cp:lastPrinted>2020-02-03T11:41:00Z</cp:lastPrinted>
  <dcterms:created xsi:type="dcterms:W3CDTF">2022-03-06T17:51:00Z</dcterms:created>
  <dcterms:modified xsi:type="dcterms:W3CDTF">2022-03-06T17:51:00Z</dcterms:modified>
</cp:coreProperties>
</file>